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058" w:type="dxa"/>
        <w:tblLayout w:type="fixed"/>
        <w:tblLook w:val="04A0" w:firstRow="1" w:lastRow="0" w:firstColumn="1" w:lastColumn="0" w:noHBand="0" w:noVBand="1"/>
      </w:tblPr>
      <w:tblGrid>
        <w:gridCol w:w="918"/>
        <w:gridCol w:w="1572"/>
        <w:gridCol w:w="5448"/>
        <w:gridCol w:w="6120"/>
      </w:tblGrid>
      <w:tr w:rsidR="005B3012" w:rsidRPr="0083667B" w:rsidTr="00B216E2">
        <w:trPr>
          <w:tblHeader/>
        </w:trPr>
        <w:tc>
          <w:tcPr>
            <w:tcW w:w="918" w:type="dxa"/>
          </w:tcPr>
          <w:p w:rsidR="005B3012" w:rsidRPr="0083667B" w:rsidRDefault="005B3012" w:rsidP="0063485D">
            <w:pPr>
              <w:ind w:right="-112"/>
              <w:jc w:val="center"/>
              <w:rPr>
                <w:rFonts w:ascii="Book Antiqua" w:hAnsi="Book Antiqua" w:cs="Arial"/>
                <w:b/>
                <w:bCs/>
                <w:szCs w:val="22"/>
              </w:rPr>
            </w:pPr>
            <w:r w:rsidRPr="0083667B">
              <w:rPr>
                <w:rFonts w:ascii="Book Antiqua" w:hAnsi="Book Antiqua" w:cs="Arial"/>
                <w:b/>
                <w:bCs/>
                <w:szCs w:val="22"/>
              </w:rPr>
              <w:t>S. No.</w:t>
            </w:r>
          </w:p>
        </w:tc>
        <w:tc>
          <w:tcPr>
            <w:tcW w:w="1572" w:type="dxa"/>
          </w:tcPr>
          <w:p w:rsidR="005B3012" w:rsidRPr="0083667B" w:rsidRDefault="005B3012" w:rsidP="0063485D">
            <w:pPr>
              <w:jc w:val="center"/>
              <w:rPr>
                <w:rFonts w:ascii="Book Antiqua" w:hAnsi="Book Antiqua" w:cs="Arial"/>
                <w:b/>
                <w:bCs/>
                <w:szCs w:val="22"/>
              </w:rPr>
            </w:pPr>
            <w:r w:rsidRPr="0083667B">
              <w:rPr>
                <w:rFonts w:ascii="Book Antiqua" w:hAnsi="Book Antiqua" w:cs="Arial"/>
                <w:b/>
                <w:bCs/>
                <w:szCs w:val="22"/>
              </w:rPr>
              <w:t>Clause No. /Doc. Ref.</w:t>
            </w:r>
          </w:p>
        </w:tc>
        <w:tc>
          <w:tcPr>
            <w:tcW w:w="5448" w:type="dxa"/>
          </w:tcPr>
          <w:p w:rsidR="005B3012" w:rsidRPr="0083667B" w:rsidRDefault="005B3012" w:rsidP="0063485D">
            <w:pPr>
              <w:jc w:val="center"/>
              <w:rPr>
                <w:rFonts w:ascii="Book Antiqua" w:hAnsi="Book Antiqua" w:cs="Arial"/>
                <w:b/>
                <w:bCs/>
                <w:szCs w:val="22"/>
              </w:rPr>
            </w:pPr>
            <w:r w:rsidRPr="0083667B">
              <w:rPr>
                <w:rFonts w:ascii="Book Antiqua" w:hAnsi="Book Antiqua" w:cs="Arial"/>
                <w:b/>
                <w:bCs/>
                <w:szCs w:val="22"/>
              </w:rPr>
              <w:t>Existing Provisions of the Bidding Documents</w:t>
            </w:r>
          </w:p>
        </w:tc>
        <w:tc>
          <w:tcPr>
            <w:tcW w:w="6120" w:type="dxa"/>
          </w:tcPr>
          <w:p w:rsidR="005B3012" w:rsidRPr="0083667B" w:rsidRDefault="005B3012" w:rsidP="0063485D">
            <w:pPr>
              <w:jc w:val="center"/>
              <w:rPr>
                <w:rFonts w:ascii="Book Antiqua" w:hAnsi="Book Antiqua" w:cs="Arial"/>
                <w:b/>
                <w:bCs/>
                <w:szCs w:val="22"/>
              </w:rPr>
            </w:pPr>
            <w:r w:rsidRPr="0083667B">
              <w:rPr>
                <w:rFonts w:ascii="Book Antiqua" w:hAnsi="Book Antiqua" w:cs="Arial"/>
                <w:b/>
                <w:bCs/>
                <w:szCs w:val="22"/>
              </w:rPr>
              <w:t>Amended as</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rsidP="00443514">
            <w:pPr>
              <w:rPr>
                <w:rFonts w:ascii="Book Antiqua" w:hAnsi="Book Antiqua"/>
                <w:szCs w:val="22"/>
              </w:rPr>
            </w:pPr>
            <w:r w:rsidRPr="0083667B">
              <w:rPr>
                <w:rFonts w:ascii="Book Antiqua" w:hAnsi="Book Antiqua"/>
                <w:szCs w:val="22"/>
              </w:rPr>
              <w:t>ITB 23.2</w:t>
            </w:r>
          </w:p>
        </w:tc>
        <w:tc>
          <w:tcPr>
            <w:tcW w:w="5448" w:type="dxa"/>
          </w:tcPr>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w:t>
            </w: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Subsequent to Bidder’s involvement in two cumulative fatal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Subsequent to Bidder’s involvement in three cumulative fatal 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 xml:space="preserve">If there is re-occurrence of fatal accidents within six months of the third fatal accident during the financial </w:t>
            </w:r>
            <w:r w:rsidRPr="0083667B">
              <w:rPr>
                <w:rFonts w:ascii="Book Antiqua" w:hAnsi="Book Antiqua"/>
                <w:szCs w:val="22"/>
              </w:rPr>
              <w:lastRenderedPageBreak/>
              <w:t>year</w:t>
            </w:r>
            <w:r w:rsidRPr="0083667B">
              <w:rPr>
                <w:rFonts w:ascii="Book Antiqua" w:hAnsi="Book Antiqua"/>
                <w:b/>
                <w:bCs/>
                <w:szCs w:val="22"/>
              </w:rPr>
              <w:t>, the bid of such bidders shall be treated as non-responsive for a period of one year reckoned from the date of last fatal accident</w:t>
            </w:r>
            <w:r w:rsidRPr="0083667B">
              <w:rPr>
                <w:rFonts w:ascii="Book Antiqua" w:hAnsi="Book Antiqua"/>
                <w:szCs w:val="22"/>
              </w:rPr>
              <w:t>. However, if there is no bid from such bidder during the said one year period, any one bid submitted after one year will be considered non-responsive.</w:t>
            </w: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For the aforesaid purpose, the count for number of fatal accidents shall be financial year wise (year ending March). The Employer shall be the sole judge in this regard.</w:t>
            </w: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p>
          <w:p w:rsidR="005B3012" w:rsidRPr="0083667B" w:rsidRDefault="005B3012" w:rsidP="00CB25A9">
            <w:pPr>
              <w:spacing w:after="200" w:line="276" w:lineRule="auto"/>
              <w:jc w:val="both"/>
              <w:rPr>
                <w:rFonts w:ascii="Book Antiqua" w:hAnsi="Book Antiqua"/>
                <w:szCs w:val="22"/>
              </w:rPr>
            </w:pPr>
            <w:r w:rsidRPr="0083667B">
              <w:rPr>
                <w:rFonts w:ascii="Book Antiqua" w:hAnsi="Book Antiqua"/>
                <w:szCs w:val="22"/>
              </w:rPr>
              <w:t>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their bids shall be treated as non-responsive till submission of the same to the Employer.</w:t>
            </w:r>
          </w:p>
        </w:tc>
        <w:tc>
          <w:tcPr>
            <w:tcW w:w="6120" w:type="dxa"/>
          </w:tcPr>
          <w:p w:rsidR="005B3012" w:rsidRPr="0083667B" w:rsidRDefault="005B3012" w:rsidP="005850C1">
            <w:pPr>
              <w:spacing w:after="200" w:line="276" w:lineRule="auto"/>
              <w:jc w:val="both"/>
              <w:rPr>
                <w:rFonts w:ascii="Book Antiqua" w:hAnsi="Book Antiqua"/>
                <w:szCs w:val="22"/>
              </w:rPr>
            </w:pPr>
            <w:r w:rsidRPr="0083667B">
              <w:rPr>
                <w:rFonts w:ascii="Book Antiqua" w:hAnsi="Book Antiqua"/>
                <w:szCs w:val="22"/>
              </w:rPr>
              <w:lastRenderedPageBreak/>
              <w:t>…………….</w:t>
            </w:r>
          </w:p>
          <w:p w:rsidR="005B3012" w:rsidRPr="0083667B" w:rsidRDefault="005B3012" w:rsidP="005850C1">
            <w:pPr>
              <w:spacing w:after="200" w:line="276" w:lineRule="auto"/>
              <w:jc w:val="both"/>
              <w:rPr>
                <w:rFonts w:ascii="Book Antiqua" w:hAnsi="Book Antiqua"/>
                <w:szCs w:val="22"/>
              </w:rPr>
            </w:pPr>
            <w:r w:rsidRPr="0083667B">
              <w:rPr>
                <w:rFonts w:ascii="Book Antiqua" w:hAnsi="Book Antiqua"/>
                <w:szCs w:val="22"/>
              </w:rPr>
              <w:t xml:space="preserve"> Subsequent to Bidder’s involvement in two cumulative fatal accidents during any financial year, </w:t>
            </w:r>
            <w:r w:rsidRPr="0083667B">
              <w:rPr>
                <w:rFonts w:ascii="Book Antiqua" w:hAnsi="Book Antiqua"/>
                <w:b/>
                <w:bCs/>
                <w:szCs w:val="22"/>
              </w:rPr>
              <w:t>bids,</w:t>
            </w:r>
            <w:r w:rsidRPr="0083667B">
              <w:rPr>
                <w:rFonts w:ascii="Book Antiqua" w:hAnsi="Book Antiqua"/>
                <w:szCs w:val="22"/>
              </w:rPr>
              <w:t xml:space="preserve"> </w:t>
            </w:r>
            <w:r w:rsidRPr="0083667B">
              <w:rPr>
                <w:rFonts w:ascii="Book Antiqua" w:hAnsi="Book Antiqua"/>
                <w:b/>
                <w:bCs/>
                <w:szCs w:val="22"/>
              </w:rPr>
              <w:t>which are otherwise substantially responsive and are ascertained to be qualified to satisfactorily perform the Contract, submitted by such bidder for three(03) packages,</w:t>
            </w:r>
            <w:r w:rsidRPr="0083667B">
              <w:rPr>
                <w:rFonts w:ascii="Book Antiqua" w:hAnsi="Book Antiqua"/>
                <w:szCs w:val="22"/>
              </w:rPr>
              <w:t xml:space="preserve"> </w:t>
            </w:r>
            <w:r w:rsidRPr="0083667B">
              <w:rPr>
                <w:rFonts w:ascii="Book Antiqua" w:hAnsi="Book Antiqua"/>
                <w:b/>
                <w:bCs/>
                <w:szCs w:val="22"/>
              </w:rPr>
              <w:t>whose actual date of bid opening falls after the date of the second fatal accident shall be considered non-responsive</w:t>
            </w:r>
            <w:r w:rsidRPr="0083667B">
              <w:rPr>
                <w:rFonts w:ascii="Book Antiqua" w:hAnsi="Book Antiqua"/>
                <w:szCs w:val="22"/>
              </w:rPr>
              <w:t>.</w:t>
            </w:r>
          </w:p>
          <w:p w:rsidR="005B3012" w:rsidRPr="0083667B" w:rsidRDefault="005B3012" w:rsidP="005850C1">
            <w:pPr>
              <w:spacing w:after="200" w:line="276" w:lineRule="auto"/>
              <w:jc w:val="both"/>
              <w:rPr>
                <w:rFonts w:ascii="Book Antiqua" w:hAnsi="Book Antiqua"/>
                <w:szCs w:val="22"/>
              </w:rPr>
            </w:pPr>
          </w:p>
          <w:p w:rsidR="005B3012" w:rsidRPr="0083667B" w:rsidRDefault="005B3012" w:rsidP="005850C1">
            <w:pPr>
              <w:spacing w:after="200" w:line="276" w:lineRule="auto"/>
              <w:jc w:val="both"/>
              <w:rPr>
                <w:rFonts w:ascii="Book Antiqua" w:hAnsi="Book Antiqua"/>
                <w:szCs w:val="22"/>
              </w:rPr>
            </w:pPr>
          </w:p>
          <w:p w:rsidR="005B3012" w:rsidRPr="0083667B" w:rsidRDefault="005B3012" w:rsidP="005850C1">
            <w:pPr>
              <w:spacing w:after="200" w:line="276" w:lineRule="auto"/>
              <w:jc w:val="both"/>
              <w:rPr>
                <w:rFonts w:ascii="Book Antiqua" w:hAnsi="Book Antiqua"/>
                <w:szCs w:val="22"/>
              </w:rPr>
            </w:pPr>
            <w:r w:rsidRPr="0083667B">
              <w:rPr>
                <w:rFonts w:ascii="Book Antiqua" w:hAnsi="Book Antiqua"/>
                <w:szCs w:val="22"/>
              </w:rPr>
              <w:t xml:space="preserve">Subsequent to Bidder’s involvement in three cumulative fatal accidents during any financial year, </w:t>
            </w:r>
            <w:r w:rsidRPr="0083667B">
              <w:rPr>
                <w:rFonts w:ascii="Book Antiqua" w:hAnsi="Book Antiqua"/>
                <w:b/>
                <w:bCs/>
                <w:szCs w:val="22"/>
              </w:rPr>
              <w:t>bids,</w:t>
            </w:r>
            <w:r w:rsidRPr="0083667B">
              <w:rPr>
                <w:rFonts w:ascii="Book Antiqua" w:hAnsi="Book Antiqua"/>
                <w:szCs w:val="22"/>
              </w:rPr>
              <w:t xml:space="preserve"> </w:t>
            </w:r>
            <w:r w:rsidRPr="0083667B">
              <w:rPr>
                <w:rFonts w:ascii="Book Antiqua" w:hAnsi="Book Antiqua"/>
                <w:b/>
                <w:bCs/>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5B3012" w:rsidRPr="0083667B" w:rsidRDefault="005B3012" w:rsidP="005850C1">
            <w:pPr>
              <w:spacing w:after="200" w:line="276" w:lineRule="auto"/>
              <w:jc w:val="both"/>
              <w:rPr>
                <w:rFonts w:ascii="Book Antiqua" w:hAnsi="Book Antiqua"/>
                <w:szCs w:val="22"/>
              </w:rPr>
            </w:pPr>
          </w:p>
          <w:p w:rsidR="005B3012" w:rsidRPr="0083667B" w:rsidRDefault="005B3012" w:rsidP="005850C1">
            <w:pPr>
              <w:spacing w:after="200" w:line="276" w:lineRule="auto"/>
              <w:jc w:val="both"/>
              <w:rPr>
                <w:rFonts w:ascii="Book Antiqua" w:hAnsi="Book Antiqua"/>
                <w:szCs w:val="22"/>
              </w:rPr>
            </w:pPr>
          </w:p>
          <w:p w:rsidR="005B3012" w:rsidRPr="0083667B" w:rsidRDefault="005B3012" w:rsidP="005850C1">
            <w:pPr>
              <w:spacing w:after="200" w:line="276" w:lineRule="auto"/>
              <w:jc w:val="both"/>
              <w:rPr>
                <w:rFonts w:ascii="Book Antiqua" w:hAnsi="Book Antiqua"/>
                <w:szCs w:val="22"/>
              </w:rPr>
            </w:pPr>
            <w:r w:rsidRPr="0083667B">
              <w:rPr>
                <w:rFonts w:ascii="Book Antiqua" w:hAnsi="Book Antiqua"/>
                <w:szCs w:val="22"/>
              </w:rPr>
              <w:t xml:space="preserve">If there is re-occurrence of fatal accidents </w:t>
            </w:r>
            <w:r w:rsidRPr="0083667B">
              <w:rPr>
                <w:rFonts w:ascii="Book Antiqua" w:hAnsi="Book Antiqua"/>
                <w:b/>
                <w:bCs/>
                <w:szCs w:val="22"/>
              </w:rPr>
              <w:t>after</w:t>
            </w:r>
            <w:r w:rsidRPr="0083667B">
              <w:rPr>
                <w:rFonts w:ascii="Book Antiqua" w:hAnsi="Book Antiqua"/>
                <w:szCs w:val="22"/>
              </w:rPr>
              <w:t xml:space="preserve"> the third fatal accident during the financial year, </w:t>
            </w:r>
            <w:r w:rsidRPr="0083667B">
              <w:rPr>
                <w:rFonts w:ascii="Book Antiqua" w:hAnsi="Book Antiqua"/>
                <w:b/>
                <w:bCs/>
                <w:szCs w:val="22"/>
              </w:rPr>
              <w:t xml:space="preserve">bids submitted by such </w:t>
            </w:r>
            <w:r w:rsidRPr="0083667B">
              <w:rPr>
                <w:rFonts w:ascii="Book Antiqua" w:hAnsi="Book Antiqua"/>
                <w:b/>
                <w:bCs/>
                <w:szCs w:val="22"/>
              </w:rPr>
              <w:lastRenderedPageBreak/>
              <w:t>bidder for all packages whose date of bid opening, originally scheduled and/or actual, falls within the one year reckoned from the date of the last fatal accident, shall be considered non-responsive</w:t>
            </w:r>
            <w:r w:rsidRPr="0083667B">
              <w:rPr>
                <w:rFonts w:ascii="Book Antiqua" w:hAnsi="Book Antiqua"/>
                <w:szCs w:val="22"/>
              </w:rPr>
              <w:t xml:space="preserve">. </w:t>
            </w:r>
          </w:p>
          <w:p w:rsidR="005B3012" w:rsidRDefault="005B3012" w:rsidP="00BD7B66">
            <w:pPr>
              <w:spacing w:after="200" w:line="276" w:lineRule="auto"/>
              <w:jc w:val="both"/>
              <w:rPr>
                <w:rFonts w:ascii="Book Antiqua" w:hAnsi="Book Antiqua"/>
                <w:szCs w:val="22"/>
              </w:rPr>
            </w:pPr>
          </w:p>
          <w:p w:rsidR="000575D3" w:rsidRDefault="000575D3" w:rsidP="00BD7B66">
            <w:pPr>
              <w:spacing w:after="200" w:line="276" w:lineRule="auto"/>
              <w:jc w:val="both"/>
              <w:rPr>
                <w:rFonts w:ascii="Book Antiqua" w:hAnsi="Book Antiqua"/>
                <w:szCs w:val="22"/>
              </w:rPr>
            </w:pPr>
          </w:p>
          <w:p w:rsidR="000575D3" w:rsidRDefault="000575D3" w:rsidP="00BD7B66">
            <w:pPr>
              <w:spacing w:after="200" w:line="276" w:lineRule="auto"/>
              <w:jc w:val="both"/>
              <w:rPr>
                <w:rFonts w:ascii="Book Antiqua" w:hAnsi="Book Antiqua"/>
                <w:szCs w:val="22"/>
              </w:rPr>
            </w:pPr>
          </w:p>
          <w:p w:rsidR="000575D3" w:rsidRDefault="000575D3" w:rsidP="00BD7B66">
            <w:pPr>
              <w:spacing w:after="200" w:line="276" w:lineRule="auto"/>
              <w:jc w:val="both"/>
              <w:rPr>
                <w:rFonts w:ascii="Book Antiqua" w:hAnsi="Book Antiqua"/>
                <w:szCs w:val="22"/>
              </w:rPr>
            </w:pPr>
          </w:p>
          <w:p w:rsidR="000575D3" w:rsidRPr="0083667B" w:rsidRDefault="000575D3" w:rsidP="00BD7B66">
            <w:pPr>
              <w:spacing w:after="200" w:line="276" w:lineRule="auto"/>
              <w:jc w:val="both"/>
              <w:rPr>
                <w:rFonts w:ascii="Book Antiqua" w:hAnsi="Book Antiqua"/>
                <w:szCs w:val="22"/>
              </w:rPr>
            </w:pPr>
          </w:p>
          <w:p w:rsidR="005B3012" w:rsidRPr="0083667B" w:rsidRDefault="005B3012" w:rsidP="00BD7B66">
            <w:pPr>
              <w:spacing w:after="200" w:line="276" w:lineRule="auto"/>
              <w:jc w:val="both"/>
              <w:rPr>
                <w:rFonts w:ascii="Book Antiqua" w:hAnsi="Book Antiqua"/>
                <w:szCs w:val="22"/>
              </w:rPr>
            </w:pPr>
          </w:p>
          <w:p w:rsidR="005B3012" w:rsidRPr="0083667B" w:rsidRDefault="005B3012" w:rsidP="00BD7B66">
            <w:pPr>
              <w:spacing w:after="200" w:line="276" w:lineRule="auto"/>
              <w:jc w:val="both"/>
              <w:rPr>
                <w:rFonts w:ascii="Book Antiqua" w:hAnsi="Book Antiqua"/>
                <w:b/>
                <w:bCs/>
                <w:szCs w:val="22"/>
              </w:rPr>
            </w:pPr>
            <w:r w:rsidRPr="0083667B">
              <w:rPr>
                <w:rFonts w:ascii="Book Antiqua" w:hAnsi="Book Antiqua"/>
                <w:szCs w:val="22"/>
              </w:rPr>
              <w:t>For the aforesaid purpose, the count for number of fatal accidents shall be financial year wise (year ending March). The Employer shall be the sole judge in this regard.</w:t>
            </w:r>
            <w:r w:rsidRPr="0083667B">
              <w:rPr>
                <w:rFonts w:ascii="Book Antiqua" w:hAnsi="Book Antiqua"/>
                <w:b/>
                <w:bCs/>
                <w:szCs w:val="22"/>
              </w:rPr>
              <w:t xml:space="preserve"> </w:t>
            </w:r>
          </w:p>
          <w:p w:rsidR="005B3012" w:rsidRPr="0083667B" w:rsidRDefault="005B3012" w:rsidP="00BD7B66">
            <w:pPr>
              <w:spacing w:after="200" w:line="276" w:lineRule="auto"/>
              <w:jc w:val="both"/>
              <w:rPr>
                <w:rFonts w:ascii="Book Antiqua" w:hAnsi="Book Antiqua"/>
                <w:szCs w:val="22"/>
              </w:rPr>
            </w:pPr>
            <w:r w:rsidRPr="0083667B">
              <w:rPr>
                <w:rFonts w:ascii="Book Antiqua" w:hAnsi="Book Antiqua"/>
                <w:b/>
                <w:bCs/>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w:t>
            </w:r>
            <w:r w:rsidRPr="0083667B">
              <w:rPr>
                <w:rFonts w:ascii="Book Antiqua" w:hAnsi="Book Antiqua"/>
                <w:b/>
                <w:bCs/>
                <w:szCs w:val="22"/>
              </w:rPr>
              <w:lastRenderedPageBreak/>
              <w:t xml:space="preserve">the provisions for non-responsiveness due to second/third fatal accident shall be superseded by the aforesaid. </w:t>
            </w:r>
          </w:p>
          <w:p w:rsidR="005B3012" w:rsidRPr="0083667B" w:rsidRDefault="005B3012" w:rsidP="005850C1">
            <w:pPr>
              <w:spacing w:after="200" w:line="276" w:lineRule="auto"/>
              <w:jc w:val="both"/>
              <w:rPr>
                <w:rFonts w:ascii="Book Antiqua" w:hAnsi="Book Antiqua"/>
                <w:b/>
                <w:bCs/>
                <w:szCs w:val="22"/>
              </w:rPr>
            </w:pPr>
            <w:r w:rsidRPr="0083667B">
              <w:rPr>
                <w:rFonts w:ascii="Book Antiqua" w:hAnsi="Book Antiqua"/>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83667B">
              <w:rPr>
                <w:rFonts w:ascii="Book Antiqua" w:hAnsi="Book Antiqua"/>
                <w:b/>
                <w:bCs/>
                <w:szCs w:val="22"/>
              </w:rPr>
              <w:t xml:space="preserve"> </w:t>
            </w:r>
            <w:r w:rsidRPr="0083667B">
              <w:rPr>
                <w:rFonts w:ascii="Book Antiqua" w:hAnsi="Book Antiqua"/>
                <w:szCs w:val="22"/>
              </w:rPr>
              <w:t>whose date of bid opening, originally scheduled and/or actual fall</w:t>
            </w:r>
            <w:r w:rsidRPr="0083667B">
              <w:rPr>
                <w:rFonts w:ascii="Book Antiqua" w:hAnsi="Book Antiqua"/>
                <w:b/>
                <w:bCs/>
                <w:szCs w:val="22"/>
              </w:rPr>
              <w:t xml:space="preserve">s </w:t>
            </w:r>
            <w:r w:rsidRPr="0083667B">
              <w:rPr>
                <w:rFonts w:ascii="Book Antiqua" w:hAnsi="Book Antiqua"/>
                <w:szCs w:val="22"/>
              </w:rPr>
              <w:t>within a period of one year reckoned from the date on which</w:t>
            </w:r>
            <w:r w:rsidRPr="0083667B">
              <w:rPr>
                <w:rFonts w:ascii="Book Antiqua" w:hAnsi="Book Antiqua"/>
                <w:b/>
                <w:bCs/>
                <w:szCs w:val="22"/>
              </w:rPr>
              <w:t xml:space="preserve"> the Employer determines Non-reporting of the accident/Suppression of facts/related information in regard to accident by the Bidder.</w:t>
            </w:r>
          </w:p>
          <w:p w:rsidR="005B3012" w:rsidRPr="0083667B" w:rsidRDefault="005B3012" w:rsidP="005850C1">
            <w:pPr>
              <w:spacing w:after="200" w:line="276" w:lineRule="auto"/>
              <w:jc w:val="both"/>
              <w:rPr>
                <w:rFonts w:ascii="Book Antiqua" w:hAnsi="Book Antiqua"/>
                <w:b/>
                <w:bCs/>
                <w:szCs w:val="22"/>
              </w:rPr>
            </w:pPr>
            <w:r w:rsidRPr="0083667B">
              <w:rPr>
                <w:rFonts w:ascii="Book Antiqua" w:hAnsi="Book Antiqua"/>
                <w:b/>
                <w:bCs/>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83667B" w:rsidDel="002F2ABB">
              <w:rPr>
                <w:rFonts w:ascii="Book Antiqua" w:hAnsi="Book Antiqua"/>
                <w:b/>
                <w:bCs/>
                <w:szCs w:val="22"/>
              </w:rPr>
              <w:t xml:space="preserve"> </w:t>
            </w:r>
            <w:r w:rsidRPr="0083667B">
              <w:rPr>
                <w:rFonts w:ascii="Book Antiqua" w:hAnsi="Book Antiqua"/>
                <w:b/>
                <w:bCs/>
                <w:szCs w:val="22"/>
              </w:rPr>
              <w:t>the execution of the said works as per their scope under the Contract.</w:t>
            </w:r>
          </w:p>
          <w:p w:rsidR="005B3012" w:rsidRPr="0083667B" w:rsidRDefault="005B3012" w:rsidP="005850C1">
            <w:pPr>
              <w:spacing w:after="200" w:line="276" w:lineRule="auto"/>
              <w:jc w:val="both"/>
              <w:rPr>
                <w:rFonts w:ascii="Book Antiqua" w:hAnsi="Book Antiqua"/>
                <w:b/>
                <w:bCs/>
                <w:szCs w:val="22"/>
              </w:rPr>
            </w:pPr>
            <w:r w:rsidRPr="0083667B">
              <w:rPr>
                <w:rFonts w:ascii="Book Antiqua" w:hAnsi="Book Antiqua"/>
                <w:b/>
                <w:bCs/>
                <w:szCs w:val="22"/>
              </w:rPr>
              <w:t xml:space="preserve">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w:t>
            </w:r>
            <w:r w:rsidRPr="0083667B">
              <w:rPr>
                <w:rFonts w:ascii="Book Antiqua" w:hAnsi="Book Antiqua"/>
                <w:b/>
                <w:bCs/>
                <w:szCs w:val="22"/>
              </w:rPr>
              <w:lastRenderedPageBreak/>
              <w:t>accident has occurred.</w:t>
            </w:r>
          </w:p>
          <w:p w:rsidR="005B3012" w:rsidRPr="0083667B" w:rsidRDefault="005B3012" w:rsidP="00A710B6">
            <w:pPr>
              <w:spacing w:after="200" w:line="276" w:lineRule="auto"/>
              <w:jc w:val="both"/>
              <w:rPr>
                <w:rFonts w:ascii="Book Antiqua" w:hAnsi="Book Antiqua"/>
                <w:szCs w:val="22"/>
              </w:rPr>
            </w:pPr>
            <w:r w:rsidRPr="0083667B">
              <w:rPr>
                <w:rFonts w:ascii="Book Antiqua" w:hAnsi="Book Antiqua"/>
                <w:b/>
                <w:bCs/>
                <w:szCs w:val="22"/>
              </w:rPr>
              <w:t>In case of</w:t>
            </w:r>
            <w:r w:rsidRPr="0083667B">
              <w:rPr>
                <w:rFonts w:ascii="Book Antiqua" w:hAnsi="Book Antiqua"/>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83667B">
              <w:rPr>
                <w:rFonts w:ascii="Book Antiqua" w:hAnsi="Book Antiqua"/>
                <w:b/>
                <w:bCs/>
                <w:szCs w:val="22"/>
              </w:rPr>
              <w:t>plus  the extended period of 4 weeks as brought out in GCC, their bids shall be treated as non-responsive till completion of the above actions</w:t>
            </w:r>
            <w:r w:rsidRPr="0083667B">
              <w:rPr>
                <w:rFonts w:ascii="Book Antiqua" w:hAnsi="Book Antiqua"/>
                <w:szCs w:val="22"/>
              </w:rPr>
              <w:t>.</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rsidP="00BB7935">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rsidP="00BB7935">
            <w:pPr>
              <w:spacing w:after="200" w:line="276" w:lineRule="auto"/>
              <w:rPr>
                <w:rFonts w:ascii="Book Antiqua" w:hAnsi="Book Antiqua"/>
                <w:szCs w:val="22"/>
              </w:rPr>
            </w:pPr>
            <w:r w:rsidRPr="0083667B">
              <w:rPr>
                <w:rFonts w:ascii="Book Antiqua" w:hAnsi="Book Antiqua"/>
                <w:szCs w:val="22"/>
              </w:rPr>
              <w:t>18.3.1.4</w:t>
            </w:r>
          </w:p>
        </w:tc>
        <w:tc>
          <w:tcPr>
            <w:tcW w:w="5448" w:type="dxa"/>
          </w:tcPr>
          <w:p w:rsidR="005B3012" w:rsidRPr="0083667B" w:rsidRDefault="005B3012" w:rsidP="006B5459">
            <w:pPr>
              <w:spacing w:after="200" w:line="276" w:lineRule="auto"/>
              <w:jc w:val="both"/>
              <w:rPr>
                <w:rFonts w:ascii="Book Antiqua" w:hAnsi="Book Antiqua"/>
                <w:szCs w:val="22"/>
              </w:rPr>
            </w:pPr>
            <w:r w:rsidRPr="0083667B">
              <w:rPr>
                <w:rFonts w:ascii="Book Antiqua" w:hAnsi="Book Antiqua"/>
                <w:szCs w:val="22"/>
              </w:rPr>
              <w:t>Salient features of some major laws applicable to establishments engaged in building and other construction works:</w:t>
            </w:r>
          </w:p>
          <w:p w:rsidR="005B3012" w:rsidRPr="0083667B" w:rsidRDefault="005B3012" w:rsidP="006B5459">
            <w:pPr>
              <w:spacing w:after="200" w:line="276" w:lineRule="auto"/>
              <w:jc w:val="both"/>
              <w:rPr>
                <w:rFonts w:ascii="Book Antiqua" w:hAnsi="Book Antiqua"/>
                <w:szCs w:val="22"/>
              </w:rPr>
            </w:pPr>
            <w:r w:rsidRPr="0083667B">
              <w:rPr>
                <w:rFonts w:ascii="Book Antiqua" w:hAnsi="Book Antiqua"/>
                <w:szCs w:val="22"/>
              </w:rPr>
              <w:t xml:space="preserve">(a) </w:t>
            </w:r>
            <w:r w:rsidRPr="0083667B">
              <w:rPr>
                <w:rFonts w:ascii="Book Antiqua" w:hAnsi="Book Antiqua"/>
                <w:b/>
                <w:bCs/>
                <w:szCs w:val="22"/>
              </w:rPr>
              <w:t>Workmen</w:t>
            </w:r>
            <w:r w:rsidRPr="0083667B">
              <w:rPr>
                <w:rFonts w:ascii="Book Antiqua" w:hAnsi="Book Antiqua"/>
                <w:szCs w:val="22"/>
              </w:rPr>
              <w:t xml:space="preserve"> Compensation Act 1923: The Act provides for compensation in case of injury by accident arising out of and during the course of employment…………………</w:t>
            </w:r>
          </w:p>
        </w:tc>
        <w:tc>
          <w:tcPr>
            <w:tcW w:w="6120" w:type="dxa"/>
          </w:tcPr>
          <w:p w:rsidR="005B3012" w:rsidRPr="0083667B" w:rsidRDefault="005B3012" w:rsidP="00BD7B66">
            <w:pPr>
              <w:spacing w:after="200" w:line="276" w:lineRule="auto"/>
              <w:jc w:val="both"/>
              <w:rPr>
                <w:rFonts w:ascii="Book Antiqua" w:hAnsi="Book Antiqua"/>
                <w:szCs w:val="22"/>
              </w:rPr>
            </w:pPr>
            <w:r w:rsidRPr="0083667B">
              <w:rPr>
                <w:rFonts w:ascii="Book Antiqua" w:hAnsi="Book Antiqua"/>
                <w:szCs w:val="22"/>
              </w:rPr>
              <w:t>Salient features of some major laws applicable to establishments engaged in building and other construction works:</w:t>
            </w:r>
          </w:p>
          <w:p w:rsidR="005B3012" w:rsidRPr="0083667B" w:rsidRDefault="005B3012" w:rsidP="00443514">
            <w:pPr>
              <w:jc w:val="both"/>
              <w:rPr>
                <w:rFonts w:ascii="Book Antiqua" w:hAnsi="Book Antiqua"/>
                <w:b/>
                <w:bCs/>
                <w:szCs w:val="22"/>
              </w:rPr>
            </w:pPr>
            <w:r w:rsidRPr="0083667B">
              <w:rPr>
                <w:rFonts w:ascii="Book Antiqua" w:hAnsi="Book Antiqua"/>
                <w:szCs w:val="22"/>
              </w:rPr>
              <w:t xml:space="preserve">(a) </w:t>
            </w:r>
            <w:r w:rsidRPr="0083667B">
              <w:rPr>
                <w:rFonts w:ascii="Book Antiqua" w:hAnsi="Book Antiqua"/>
                <w:b/>
                <w:bCs/>
                <w:szCs w:val="22"/>
              </w:rPr>
              <w:t>Employee’s</w:t>
            </w:r>
            <w:r w:rsidRPr="0083667B">
              <w:rPr>
                <w:rFonts w:ascii="Book Antiqua" w:hAnsi="Book Antiqua"/>
                <w:szCs w:val="22"/>
              </w:rPr>
              <w:t xml:space="preserve"> Compensation Act 1923: The Act provides for compensation in case of injury by accident arising out of and during the course of employment…………………</w:t>
            </w:r>
          </w:p>
        </w:tc>
      </w:tr>
      <w:tr w:rsidR="005B3012" w:rsidRPr="0083667B" w:rsidTr="00B216E2">
        <w:trPr>
          <w:trHeight w:val="54"/>
        </w:trPr>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rsidP="00BB7935">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rsidP="00BB7935">
            <w:pPr>
              <w:spacing w:after="200" w:line="276" w:lineRule="auto"/>
              <w:rPr>
                <w:rFonts w:ascii="Book Antiqua" w:hAnsi="Book Antiqua"/>
                <w:szCs w:val="22"/>
              </w:rPr>
            </w:pPr>
            <w:r w:rsidRPr="0083667B">
              <w:rPr>
                <w:rFonts w:ascii="Book Antiqua" w:hAnsi="Book Antiqua"/>
                <w:szCs w:val="22"/>
              </w:rPr>
              <w:lastRenderedPageBreak/>
              <w:t>18.3.3.17</w:t>
            </w:r>
          </w:p>
        </w:tc>
        <w:tc>
          <w:tcPr>
            <w:tcW w:w="5448" w:type="dxa"/>
          </w:tcPr>
          <w:p w:rsidR="005B3012" w:rsidRPr="0083667B" w:rsidRDefault="005B3012" w:rsidP="00BB7935">
            <w:pPr>
              <w:spacing w:after="200" w:line="276" w:lineRule="auto"/>
              <w:jc w:val="both"/>
              <w:rPr>
                <w:rFonts w:ascii="Book Antiqua" w:hAnsi="Book Antiqua"/>
                <w:szCs w:val="22"/>
              </w:rPr>
            </w:pPr>
            <w:r w:rsidRPr="0083667B">
              <w:rPr>
                <w:rFonts w:ascii="Book Antiqua" w:hAnsi="Book Antiqua"/>
                <w:szCs w:val="22"/>
              </w:rPr>
              <w:lastRenderedPageBreak/>
              <w:t xml:space="preserve">The Contractor employing more than 250 workmen whether temporary, casual, probationer, regular or permanent or on contract, shall employ at least one </w:t>
            </w:r>
            <w:r w:rsidRPr="0083667B">
              <w:rPr>
                <w:rFonts w:ascii="Book Antiqua" w:hAnsi="Book Antiqua"/>
                <w:szCs w:val="22"/>
              </w:rPr>
              <w:lastRenderedPageBreak/>
              <w:t>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rsidR="005B3012" w:rsidRPr="0083667B" w:rsidRDefault="005B3012" w:rsidP="00BB7935">
            <w:pPr>
              <w:spacing w:after="200" w:line="276" w:lineRule="auto"/>
              <w:jc w:val="both"/>
              <w:rPr>
                <w:rFonts w:ascii="Book Antiqua" w:hAnsi="Book Antiqua"/>
                <w:szCs w:val="22"/>
              </w:rPr>
            </w:pPr>
            <w:r w:rsidRPr="0083667B">
              <w:rPr>
                <w:rFonts w:ascii="Book Antiqua" w:hAnsi="Book Antiqua"/>
                <w:szCs w:val="22"/>
              </w:rPr>
              <w:t xml:space="preserve"> The Contractor shall deploy one dedicated Safety Staff(s) for every 200 kms of a Transmission Line Project.</w:t>
            </w:r>
          </w:p>
          <w:p w:rsidR="005B3012" w:rsidRPr="0083667B" w:rsidRDefault="005B3012" w:rsidP="00BB7935">
            <w:pPr>
              <w:spacing w:after="200" w:line="276" w:lineRule="auto"/>
              <w:jc w:val="both"/>
              <w:rPr>
                <w:rFonts w:ascii="Book Antiqua" w:hAnsi="Book Antiqua"/>
                <w:szCs w:val="22"/>
              </w:rPr>
            </w:pPr>
            <w:r w:rsidRPr="0083667B">
              <w:rPr>
                <w:rFonts w:ascii="Book Antiqua" w:hAnsi="Book Antiqua"/>
                <w:szCs w:val="22"/>
              </w:rPr>
              <w:t>In case, the Contractor fails to deploy Qualified Safety Officer(s)/Safety Staff(s) under each Contract, as specified, then the Contractor shall be responsible for payment of a sum of Rs. 15</w:t>
            </w:r>
            <w:proofErr w:type="gramStart"/>
            <w:r w:rsidRPr="0083667B">
              <w:rPr>
                <w:rFonts w:ascii="Book Antiqua" w:hAnsi="Book Antiqua"/>
                <w:szCs w:val="22"/>
              </w:rPr>
              <w:t>,00,000</w:t>
            </w:r>
            <w:proofErr w:type="gramEnd"/>
            <w:r w:rsidRPr="0083667B">
              <w:rPr>
                <w:rFonts w:ascii="Book Antiqua" w:hAnsi="Book Antiqua"/>
                <w:szCs w:val="22"/>
              </w:rPr>
              <w:t>/- per quarter till the Safety Officer(s)/Safety Staff(s) is deployed, to be deposited with the Employer, which will be retained in the Safety Corpus Fund pursuant to GCC Sub-Clause 18.3.3.26.</w:t>
            </w:r>
          </w:p>
          <w:p w:rsidR="005B3012" w:rsidRPr="0083667B" w:rsidRDefault="005B3012" w:rsidP="00BB7935">
            <w:pPr>
              <w:spacing w:after="200" w:line="276" w:lineRule="auto"/>
              <w:jc w:val="both"/>
              <w:rPr>
                <w:rFonts w:ascii="Book Antiqua" w:hAnsi="Book Antiqua"/>
                <w:szCs w:val="22"/>
              </w:rPr>
            </w:pPr>
          </w:p>
          <w:p w:rsidR="005B3012" w:rsidRPr="0083667B" w:rsidRDefault="005B3012" w:rsidP="00BB7935">
            <w:pPr>
              <w:spacing w:after="200" w:line="276" w:lineRule="auto"/>
              <w:jc w:val="both"/>
              <w:rPr>
                <w:rFonts w:ascii="Book Antiqua" w:hAnsi="Book Antiqua"/>
                <w:szCs w:val="22"/>
              </w:rPr>
            </w:pPr>
          </w:p>
          <w:p w:rsidR="005B3012" w:rsidRPr="0083667B" w:rsidRDefault="005B3012" w:rsidP="00BB7935">
            <w:pPr>
              <w:spacing w:after="200" w:line="276" w:lineRule="auto"/>
              <w:jc w:val="both"/>
              <w:rPr>
                <w:rFonts w:ascii="Book Antiqua" w:hAnsi="Book Antiqua"/>
                <w:szCs w:val="22"/>
              </w:rPr>
            </w:pPr>
          </w:p>
          <w:p w:rsidR="005B3012" w:rsidRPr="0083667B" w:rsidRDefault="005B3012" w:rsidP="00BB7935">
            <w:pPr>
              <w:spacing w:after="200" w:line="276" w:lineRule="auto"/>
              <w:jc w:val="both"/>
              <w:rPr>
                <w:rFonts w:ascii="Book Antiqua" w:hAnsi="Book Antiqua"/>
                <w:szCs w:val="22"/>
              </w:rPr>
            </w:pPr>
            <w:r w:rsidRPr="0083667B">
              <w:rPr>
                <w:rFonts w:ascii="Book Antiqua" w:hAnsi="Book Antiqua"/>
                <w:szCs w:val="22"/>
              </w:rPr>
              <w:lastRenderedPageBreak/>
              <w:t>The name and address of such Safety Officers of the Contractor will be promptly informed in writing to Project Manager with a copy to Safety Officer-In charge before he starts work or immediately after any change of the incumbent is made during currency of the Contract.</w:t>
            </w:r>
          </w:p>
        </w:tc>
        <w:tc>
          <w:tcPr>
            <w:tcW w:w="6120" w:type="dxa"/>
          </w:tcPr>
          <w:p w:rsidR="005B3012" w:rsidRPr="0083667B" w:rsidRDefault="005B3012" w:rsidP="00FF1984">
            <w:pPr>
              <w:spacing w:after="200" w:line="276" w:lineRule="auto"/>
              <w:jc w:val="both"/>
              <w:rPr>
                <w:rFonts w:ascii="Book Antiqua" w:hAnsi="Book Antiqua"/>
                <w:b/>
                <w:bCs/>
                <w:szCs w:val="22"/>
              </w:rPr>
            </w:pPr>
            <w:r w:rsidRPr="0083667B">
              <w:rPr>
                <w:rFonts w:ascii="Book Antiqua" w:hAnsi="Book Antiqua"/>
                <w:b/>
                <w:bCs/>
                <w:szCs w:val="22"/>
              </w:rPr>
              <w:lastRenderedPageBreak/>
              <w:t xml:space="preserve">The Contractor shall deploy Safety Officer(s)/Safety Supervisor(s) /Safety Steward(s) in line with requirements </w:t>
            </w:r>
            <w:r w:rsidRPr="0083667B">
              <w:rPr>
                <w:rFonts w:ascii="Book Antiqua" w:hAnsi="Book Antiqua"/>
                <w:b/>
                <w:bCs/>
                <w:szCs w:val="22"/>
              </w:rPr>
              <w:lastRenderedPageBreak/>
              <w:t>as specified in the Safety Plan.</w:t>
            </w:r>
          </w:p>
          <w:p w:rsidR="005B3012" w:rsidRPr="0083667B" w:rsidRDefault="005B3012" w:rsidP="00FF1984">
            <w:pPr>
              <w:spacing w:after="200" w:line="276" w:lineRule="auto"/>
              <w:jc w:val="both"/>
              <w:rPr>
                <w:rFonts w:ascii="Book Antiqua" w:hAnsi="Book Antiqua"/>
                <w:szCs w:val="22"/>
              </w:rPr>
            </w:pPr>
            <w:r w:rsidRPr="0083667B">
              <w:rPr>
                <w:rFonts w:ascii="Book Antiqua" w:hAnsi="Book Antiqua"/>
                <w:b/>
                <w:bCs/>
                <w:szCs w:val="22"/>
              </w:rPr>
              <w:t>The qualifications and experience, roles and responsibilities of the Safety Officer(s)/Safety Supervisor(s) /Safety Steward(s</w:t>
            </w:r>
            <w:proofErr w:type="gramStart"/>
            <w:r w:rsidRPr="0083667B">
              <w:rPr>
                <w:rFonts w:ascii="Book Antiqua" w:hAnsi="Book Antiqua"/>
                <w:b/>
                <w:bCs/>
                <w:szCs w:val="22"/>
              </w:rPr>
              <w:t>)  shall</w:t>
            </w:r>
            <w:proofErr w:type="gramEnd"/>
            <w:r w:rsidRPr="0083667B">
              <w:rPr>
                <w:rFonts w:ascii="Book Antiqua" w:hAnsi="Book Antiqua"/>
                <w:b/>
                <w:bCs/>
                <w:szCs w:val="22"/>
              </w:rPr>
              <w:t xml:space="preserve"> be as prescribed in the Safety Plan</w:t>
            </w:r>
            <w:r w:rsidRPr="0083667B">
              <w:rPr>
                <w:rFonts w:ascii="Book Antiqua" w:hAnsi="Book Antiqua"/>
                <w:szCs w:val="22"/>
              </w:rPr>
              <w:t>.</w:t>
            </w:r>
          </w:p>
          <w:p w:rsidR="005B3012" w:rsidRPr="0083667B" w:rsidRDefault="005B3012" w:rsidP="0010243E">
            <w:pPr>
              <w:spacing w:after="200" w:line="276" w:lineRule="auto"/>
              <w:jc w:val="both"/>
              <w:rPr>
                <w:rFonts w:ascii="Book Antiqua" w:hAnsi="Book Antiqua"/>
                <w:b/>
                <w:bCs/>
                <w:szCs w:val="22"/>
              </w:rPr>
            </w:pPr>
          </w:p>
          <w:p w:rsidR="005B3012" w:rsidRPr="0083667B" w:rsidRDefault="005B3012" w:rsidP="0010243E">
            <w:pPr>
              <w:spacing w:after="200" w:line="276" w:lineRule="auto"/>
              <w:jc w:val="both"/>
              <w:rPr>
                <w:rFonts w:ascii="Book Antiqua" w:hAnsi="Book Antiqua"/>
                <w:b/>
                <w:bCs/>
                <w:szCs w:val="22"/>
              </w:rPr>
            </w:pPr>
          </w:p>
          <w:p w:rsidR="005B3012" w:rsidRPr="0083667B" w:rsidRDefault="005B3012" w:rsidP="0010243E">
            <w:pPr>
              <w:spacing w:after="200" w:line="276" w:lineRule="auto"/>
              <w:jc w:val="both"/>
              <w:rPr>
                <w:rFonts w:ascii="Book Antiqua" w:hAnsi="Book Antiqua"/>
                <w:szCs w:val="22"/>
              </w:rPr>
            </w:pPr>
            <w:r w:rsidRPr="0083667B">
              <w:rPr>
                <w:rFonts w:ascii="Book Antiqua" w:hAnsi="Book Antiqua"/>
                <w:szCs w:val="22"/>
              </w:rPr>
              <w:t>In case, the Contractor fails to deploy Qualified Safety Officer(s</w:t>
            </w:r>
            <w:r w:rsidRPr="0083667B">
              <w:rPr>
                <w:rFonts w:ascii="Book Antiqua" w:hAnsi="Book Antiqua"/>
                <w:b/>
                <w:bCs/>
                <w:szCs w:val="22"/>
              </w:rPr>
              <w:t xml:space="preserve">)/Safety Supervisor(s) /Safety Steward(s) </w:t>
            </w:r>
            <w:r w:rsidRPr="0083667B">
              <w:rPr>
                <w:rFonts w:ascii="Book Antiqua" w:hAnsi="Book Antiqua"/>
                <w:szCs w:val="22"/>
              </w:rPr>
              <w:t xml:space="preserve">under each Contract, as specified </w:t>
            </w:r>
            <w:r w:rsidRPr="0083667B">
              <w:rPr>
                <w:rFonts w:ascii="Book Antiqua" w:hAnsi="Book Antiqua"/>
                <w:b/>
                <w:szCs w:val="22"/>
              </w:rPr>
              <w:t>in the Safety Plan</w:t>
            </w:r>
            <w:r w:rsidRPr="0083667B">
              <w:rPr>
                <w:rFonts w:ascii="Book Antiqua" w:hAnsi="Book Antiqua"/>
                <w:szCs w:val="22"/>
              </w:rPr>
              <w:t xml:space="preserve">, then the Contractor shall be responsible for payment of a sum of Rs. 15,00,000/- per quarter </w:t>
            </w:r>
            <w:r w:rsidRPr="0083667B">
              <w:rPr>
                <w:rFonts w:ascii="Book Antiqua" w:hAnsi="Book Antiqua"/>
                <w:b/>
                <w:bCs/>
                <w:szCs w:val="22"/>
              </w:rPr>
              <w:t>or part thereof</w:t>
            </w:r>
            <w:r w:rsidRPr="0083667B">
              <w:rPr>
                <w:rFonts w:ascii="Book Antiqua" w:hAnsi="Book Antiqua"/>
                <w:szCs w:val="22"/>
              </w:rPr>
              <w:t xml:space="preserve">, </w:t>
            </w:r>
            <w:r w:rsidRPr="0083667B">
              <w:rPr>
                <w:rFonts w:ascii="Book Antiqua" w:hAnsi="Book Antiqua"/>
                <w:b/>
                <w:bCs/>
                <w:szCs w:val="22"/>
              </w:rPr>
              <w:t>on a pro-rata basis</w:t>
            </w:r>
            <w:r w:rsidRPr="0083667B">
              <w:rPr>
                <w:rFonts w:ascii="Book Antiqua" w:hAnsi="Book Antiqua"/>
                <w:szCs w:val="22"/>
              </w:rPr>
              <w:t>,  till the Safety Officer(s)/</w:t>
            </w:r>
            <w:r w:rsidRPr="0083667B">
              <w:rPr>
                <w:rFonts w:ascii="Book Antiqua" w:hAnsi="Book Antiqua"/>
                <w:b/>
                <w:bCs/>
                <w:szCs w:val="22"/>
              </w:rPr>
              <w:t xml:space="preserve"> Safety Supervisor(s) /Safety Steward(s)</w:t>
            </w:r>
            <w:r w:rsidRPr="0083667B">
              <w:rPr>
                <w:rFonts w:ascii="Book Antiqua" w:hAnsi="Book Antiqua"/>
                <w:szCs w:val="22"/>
              </w:rPr>
              <w:t xml:space="preserve">) is deployed, to be deposited with the Employer, which will be retained in the Safety Corpus Fund pursuant to GCC Sub-Clause 18.3.3.26. </w:t>
            </w:r>
            <w:r w:rsidRPr="0083667B">
              <w:rPr>
                <w:rFonts w:ascii="Book Antiqua" w:hAnsi="Book Antiqua"/>
                <w:b/>
                <w:bCs/>
                <w:szCs w:val="22"/>
              </w:rPr>
              <w:t>Further, the Project Manager shall have the right at his sole discretion to stop the work in line with GCC Sub-Clause 18.3.3.19 till the Safety Officer(s)/ Safety Supervisor(s) /Safety Steward(s) is deployed by the Contractor</w:t>
            </w:r>
            <w:r w:rsidRPr="0083667B">
              <w:rPr>
                <w:rFonts w:ascii="Book Antiqua" w:hAnsi="Book Antiqua"/>
                <w:szCs w:val="22"/>
              </w:rPr>
              <w:t>.</w:t>
            </w:r>
          </w:p>
          <w:p w:rsidR="005B3012" w:rsidRPr="0083667B" w:rsidRDefault="005B3012" w:rsidP="0010243E">
            <w:pPr>
              <w:spacing w:after="200" w:line="276" w:lineRule="auto"/>
              <w:jc w:val="both"/>
              <w:rPr>
                <w:rFonts w:ascii="Book Antiqua" w:hAnsi="Book Antiqua"/>
                <w:szCs w:val="22"/>
              </w:rPr>
            </w:pPr>
          </w:p>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The name and address of such Safety Officers</w:t>
            </w:r>
            <w:r w:rsidRPr="0083667B">
              <w:rPr>
                <w:rFonts w:ascii="Book Antiqua" w:hAnsi="Book Antiqua"/>
                <w:b/>
                <w:bCs/>
                <w:szCs w:val="22"/>
              </w:rPr>
              <w:t xml:space="preserve"> Safety </w:t>
            </w:r>
            <w:r w:rsidRPr="0083667B">
              <w:rPr>
                <w:rFonts w:ascii="Book Antiqua" w:hAnsi="Book Antiqua"/>
                <w:b/>
                <w:bCs/>
                <w:szCs w:val="22"/>
              </w:rPr>
              <w:lastRenderedPageBreak/>
              <w:t>Supervisor(s) /Safety Steward(s)</w:t>
            </w:r>
            <w:r w:rsidRPr="0083667B">
              <w:rPr>
                <w:rFonts w:ascii="Book Antiqua" w:hAnsi="Book Antiqua"/>
                <w:szCs w:val="22"/>
              </w:rPr>
              <w:t xml:space="preserve"> of the Contractor will be promptly informed in writing to Project Manager </w:t>
            </w:r>
            <w:r w:rsidRPr="0083667B">
              <w:rPr>
                <w:rFonts w:ascii="Book Antiqua" w:hAnsi="Book Antiqua"/>
                <w:b/>
                <w:bCs/>
                <w:szCs w:val="22"/>
              </w:rPr>
              <w:t>or his authorised representative</w:t>
            </w:r>
            <w:r w:rsidRPr="0083667B">
              <w:rPr>
                <w:rFonts w:ascii="Book Antiqua" w:hAnsi="Book Antiqua"/>
                <w:szCs w:val="22"/>
              </w:rPr>
              <w:t xml:space="preserve"> with a copy to Safety Officer-In charge before he starts work or immediately after any change of the incumbent is made</w:t>
            </w:r>
            <w:r w:rsidRPr="0083667B">
              <w:rPr>
                <w:rFonts w:ascii="Book Antiqua" w:hAnsi="Book Antiqua"/>
                <w:b/>
                <w:bCs/>
                <w:szCs w:val="22"/>
              </w:rPr>
              <w:t xml:space="preserve"> </w:t>
            </w:r>
            <w:r w:rsidRPr="0083667B">
              <w:rPr>
                <w:rFonts w:ascii="Book Antiqua" w:hAnsi="Book Antiqua"/>
                <w:szCs w:val="22"/>
              </w:rPr>
              <w:t>during currency of the Contract.</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pPr>
              <w:spacing w:after="200" w:line="276" w:lineRule="auto"/>
              <w:rPr>
                <w:rFonts w:ascii="Book Antiqua" w:hAnsi="Book Antiqua"/>
                <w:szCs w:val="22"/>
              </w:rPr>
            </w:pPr>
            <w:r w:rsidRPr="0083667B">
              <w:rPr>
                <w:rFonts w:ascii="Book Antiqua" w:hAnsi="Book Antiqua"/>
                <w:szCs w:val="22"/>
              </w:rPr>
              <w:t>18.3.3.18</w:t>
            </w:r>
          </w:p>
        </w:tc>
        <w:tc>
          <w:tcPr>
            <w:tcW w:w="5448" w:type="dxa"/>
          </w:tcPr>
          <w:p w:rsidR="005B3012" w:rsidRPr="0083667B" w:rsidRDefault="005B3012" w:rsidP="00883D56">
            <w:pPr>
              <w:spacing w:after="200" w:line="276" w:lineRule="auto"/>
              <w:ind w:hanging="18"/>
              <w:jc w:val="both"/>
              <w:rPr>
                <w:rFonts w:ascii="Book Antiqua" w:hAnsi="Book Antiqua"/>
                <w:szCs w:val="22"/>
              </w:rPr>
            </w:pPr>
            <w:r w:rsidRPr="0083667B">
              <w:rPr>
                <w:rFonts w:ascii="Book Antiqua" w:hAnsi="Book Antiqua"/>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3667B">
              <w:rPr>
                <w:rFonts w:ascii="Book Antiqua" w:hAnsi="Book Antiqua"/>
                <w:b/>
                <w:szCs w:val="22"/>
              </w:rPr>
              <w:t>24</w:t>
            </w:r>
            <w:r w:rsidRPr="0083667B">
              <w:rPr>
                <w:rFonts w:ascii="Book Antiqua" w:hAnsi="Book Antiqua"/>
                <w:szCs w:val="22"/>
              </w:rPr>
              <w:t xml:space="preserve"> hrs. </w:t>
            </w:r>
            <w:proofErr w:type="gramStart"/>
            <w:r w:rsidRPr="0083667B">
              <w:rPr>
                <w:rFonts w:ascii="Book Antiqua" w:hAnsi="Book Antiqua"/>
                <w:szCs w:val="22"/>
              </w:rPr>
              <w:t>of</w:t>
            </w:r>
            <w:proofErr w:type="gramEnd"/>
            <w:r w:rsidRPr="0083667B">
              <w:rPr>
                <w:rFonts w:ascii="Book Antiqua" w:hAnsi="Book Antiqua"/>
                <w:szCs w:val="22"/>
              </w:rPr>
              <w:t xml:space="preserve"> the occurrence of the same, to the Project Manager in prescribed form and also to all the authorities envisaged under the applicable laws.</w:t>
            </w:r>
          </w:p>
          <w:p w:rsidR="005B3012" w:rsidRPr="0083667B" w:rsidRDefault="005B3012" w:rsidP="00883D56">
            <w:pPr>
              <w:spacing w:after="200" w:line="276" w:lineRule="auto"/>
              <w:ind w:hanging="18"/>
              <w:jc w:val="both"/>
              <w:rPr>
                <w:rFonts w:ascii="Book Antiqua" w:hAnsi="Book Antiqua"/>
                <w:szCs w:val="22"/>
              </w:rPr>
            </w:pPr>
            <w:r w:rsidRPr="0083667B">
              <w:rPr>
                <w:rFonts w:ascii="Book Antiqua" w:hAnsi="Book Antiqua"/>
                <w:szCs w:val="22"/>
              </w:rPr>
              <w:t>Notwithstanding above, in case of any fatal accident, the Board of Directors of Contractor shall review the incidence and a copy of Board</w:t>
            </w:r>
            <w:r w:rsidRPr="0083667B">
              <w:rPr>
                <w:rFonts w:ascii="Book Antiqua" w:hAnsi="Book Antiqua" w:cs="Times New Roman"/>
                <w:szCs w:val="22"/>
              </w:rPr>
              <w:t>’</w:t>
            </w:r>
            <w:r w:rsidRPr="0083667B">
              <w:rPr>
                <w:rFonts w:ascii="Book Antiqua" w:hAnsi="Book Antiqua"/>
                <w:szCs w:val="22"/>
              </w:rPr>
              <w:t xml:space="preserve">s resolution signed by the Director/Company Secretary of the firm </w:t>
            </w:r>
            <w:proofErr w:type="spellStart"/>
            <w:r w:rsidRPr="0083667B">
              <w:rPr>
                <w:rFonts w:ascii="Book Antiqua" w:hAnsi="Book Antiqua"/>
                <w:szCs w:val="22"/>
              </w:rPr>
              <w:t>alongwith</w:t>
            </w:r>
            <w:proofErr w:type="spellEnd"/>
            <w:r w:rsidRPr="0083667B">
              <w:rPr>
                <w:rFonts w:ascii="Book Antiqua" w:hAnsi="Book Antiqua"/>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83667B">
              <w:rPr>
                <w:rFonts w:ascii="Book Antiqua" w:hAnsi="Book Antiqua"/>
                <w:szCs w:val="22"/>
              </w:rPr>
              <w:lastRenderedPageBreak/>
              <w:t>alongwith</w:t>
            </w:r>
            <w:proofErr w:type="spellEnd"/>
            <w:r w:rsidRPr="0083667B">
              <w:rPr>
                <w:rFonts w:ascii="Book Antiqua" w:hAnsi="Book Antiqua"/>
                <w:szCs w:val="22"/>
              </w:rPr>
              <w:t xml:space="preserve"> the Board</w:t>
            </w:r>
            <w:r w:rsidRPr="0083667B">
              <w:rPr>
                <w:rFonts w:ascii="Book Antiqua" w:hAnsi="Book Antiqua" w:cs="Times New Roman"/>
                <w:szCs w:val="22"/>
              </w:rPr>
              <w:t>’</w:t>
            </w:r>
            <w:r w:rsidRPr="0083667B">
              <w:rPr>
                <w:rFonts w:ascii="Book Antiqua" w:hAnsi="Book Antiqua"/>
                <w:szCs w:val="22"/>
              </w:rPr>
              <w:t>s resolution of the cause of the fatal accident occurred and their future action plan/safety preparedness to prevent recurrence of such accidents in future within 60 days of the occurrence of the fatal accident.</w:t>
            </w:r>
          </w:p>
          <w:p w:rsidR="005B3012" w:rsidRPr="0083667B" w:rsidRDefault="005B3012">
            <w:pPr>
              <w:spacing w:after="200" w:line="276" w:lineRule="auto"/>
              <w:rPr>
                <w:rFonts w:ascii="Book Antiqua" w:hAnsi="Book Antiqua"/>
                <w:szCs w:val="22"/>
              </w:rPr>
            </w:pPr>
          </w:p>
        </w:tc>
        <w:tc>
          <w:tcPr>
            <w:tcW w:w="6120" w:type="dxa"/>
          </w:tcPr>
          <w:p w:rsidR="005B3012" w:rsidRPr="0083667B" w:rsidRDefault="005B3012" w:rsidP="005D652C">
            <w:pPr>
              <w:spacing w:after="200" w:line="276" w:lineRule="auto"/>
              <w:ind w:hanging="18"/>
              <w:jc w:val="both"/>
              <w:rPr>
                <w:rFonts w:ascii="Book Antiqua" w:hAnsi="Book Antiqua"/>
                <w:szCs w:val="22"/>
              </w:rPr>
            </w:pPr>
            <w:r w:rsidRPr="0083667B">
              <w:rPr>
                <w:rFonts w:ascii="Book Antiqua" w:hAnsi="Book Antiqua"/>
                <w:szCs w:val="22"/>
              </w:rPr>
              <w:lastRenderedPageBreak/>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3667B">
              <w:rPr>
                <w:rFonts w:ascii="Book Antiqua" w:hAnsi="Book Antiqua"/>
                <w:b/>
                <w:szCs w:val="22"/>
              </w:rPr>
              <w:t>4 hrs</w:t>
            </w:r>
            <w:r w:rsidRPr="0083667B">
              <w:rPr>
                <w:rFonts w:ascii="Book Antiqua" w:hAnsi="Book Antiqua"/>
                <w:szCs w:val="22"/>
              </w:rPr>
              <w:t xml:space="preserve">. </w:t>
            </w:r>
            <w:proofErr w:type="gramStart"/>
            <w:r w:rsidRPr="0083667B">
              <w:rPr>
                <w:rFonts w:ascii="Book Antiqua" w:hAnsi="Book Antiqua"/>
                <w:szCs w:val="22"/>
              </w:rPr>
              <w:t>of</w:t>
            </w:r>
            <w:proofErr w:type="gramEnd"/>
            <w:r w:rsidRPr="0083667B">
              <w:rPr>
                <w:rFonts w:ascii="Book Antiqua" w:hAnsi="Book Antiqua"/>
                <w:szCs w:val="22"/>
              </w:rPr>
              <w:t xml:space="preserve"> the occurrence of the same, to the Project Manager in prescribed form and also to all the authorities envisaged under the applicable laws.</w:t>
            </w:r>
          </w:p>
          <w:p w:rsidR="005B3012" w:rsidRPr="0083667B" w:rsidRDefault="005B3012" w:rsidP="005D652C">
            <w:pPr>
              <w:spacing w:after="200" w:line="276" w:lineRule="auto"/>
              <w:ind w:hanging="18"/>
              <w:jc w:val="both"/>
              <w:rPr>
                <w:rFonts w:ascii="Book Antiqua" w:hAnsi="Book Antiqua"/>
                <w:szCs w:val="22"/>
              </w:rPr>
            </w:pPr>
          </w:p>
          <w:p w:rsidR="005B3012" w:rsidRPr="0083667B" w:rsidRDefault="005B3012" w:rsidP="00443514">
            <w:pPr>
              <w:spacing w:after="200" w:line="276" w:lineRule="auto"/>
              <w:ind w:hanging="18"/>
              <w:jc w:val="both"/>
              <w:rPr>
                <w:rFonts w:ascii="Book Antiqua" w:hAnsi="Book Antiqua"/>
                <w:b/>
                <w:bCs/>
                <w:szCs w:val="22"/>
              </w:rPr>
            </w:pPr>
            <w:r w:rsidRPr="0083667B">
              <w:rPr>
                <w:rFonts w:ascii="Book Antiqua" w:hAnsi="Book Antiqua"/>
                <w:szCs w:val="22"/>
              </w:rPr>
              <w:t>Notwithstanding above, in case of any fatal accident, the Board of Directors of Contractor shall review the incidence and a copy of Board</w:t>
            </w:r>
            <w:r w:rsidRPr="0083667B">
              <w:rPr>
                <w:rFonts w:ascii="Book Antiqua" w:hAnsi="Book Antiqua" w:cs="Times New Roman"/>
                <w:szCs w:val="22"/>
              </w:rPr>
              <w:t>’</w:t>
            </w:r>
            <w:r w:rsidRPr="0083667B">
              <w:rPr>
                <w:rFonts w:ascii="Book Antiqua" w:hAnsi="Book Antiqua"/>
                <w:szCs w:val="22"/>
              </w:rPr>
              <w:t xml:space="preserve">s resolution signed by the Director/Company Secretary of the firm </w:t>
            </w:r>
            <w:proofErr w:type="spellStart"/>
            <w:r w:rsidRPr="0083667B">
              <w:rPr>
                <w:rFonts w:ascii="Book Antiqua" w:hAnsi="Book Antiqua"/>
                <w:szCs w:val="22"/>
              </w:rPr>
              <w:t>alongwith</w:t>
            </w:r>
            <w:proofErr w:type="spellEnd"/>
            <w:r w:rsidRPr="0083667B">
              <w:rPr>
                <w:rFonts w:ascii="Book Antiqua" w:hAnsi="Book Antiqua"/>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83667B">
              <w:rPr>
                <w:rFonts w:ascii="Book Antiqua" w:hAnsi="Book Antiqua"/>
                <w:szCs w:val="22"/>
              </w:rPr>
              <w:lastRenderedPageBreak/>
              <w:t>alongwith</w:t>
            </w:r>
            <w:proofErr w:type="spellEnd"/>
            <w:r w:rsidRPr="0083667B">
              <w:rPr>
                <w:rFonts w:ascii="Book Antiqua" w:hAnsi="Book Antiqua"/>
                <w:szCs w:val="22"/>
              </w:rPr>
              <w:t xml:space="preserve"> the Board</w:t>
            </w:r>
            <w:r w:rsidRPr="0083667B">
              <w:rPr>
                <w:rFonts w:ascii="Book Antiqua" w:hAnsi="Book Antiqua" w:cs="Times New Roman"/>
                <w:szCs w:val="22"/>
              </w:rPr>
              <w:t>’</w:t>
            </w:r>
            <w:r w:rsidRPr="0083667B">
              <w:rPr>
                <w:rFonts w:ascii="Book Antiqua" w:hAnsi="Book Antiqua"/>
                <w:szCs w:val="22"/>
              </w:rPr>
              <w:t>s resolution of the cause of the fatal accident occurred and their future action plan/safety preparedness to prevent recurrence of such accidents in future within 60 days of the occurrence of the fatal accident.</w:t>
            </w:r>
            <w:r w:rsidRPr="0083667B">
              <w:rPr>
                <w:rFonts w:ascii="Book Antiqua" w:hAnsi="Book Antiqua"/>
                <w:b/>
                <w:bCs/>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5B3012" w:rsidRPr="0083667B" w:rsidRDefault="005B3012" w:rsidP="001E4B2C">
            <w:pPr>
              <w:spacing w:after="200" w:line="276" w:lineRule="auto"/>
              <w:jc w:val="both"/>
              <w:rPr>
                <w:rFonts w:ascii="Book Antiqua" w:hAnsi="Book Antiqua"/>
                <w:b/>
                <w:bCs/>
                <w:szCs w:val="22"/>
              </w:rPr>
            </w:pPr>
            <w:r w:rsidRPr="0083667B">
              <w:rPr>
                <w:rFonts w:ascii="Book Antiqua" w:hAnsi="Book Antiqua"/>
                <w:b/>
                <w:bCs/>
                <w:szCs w:val="22"/>
              </w:rPr>
              <w:t>In case of a fatal accident in a contract awarded to Joint Venture of 2 or more firms, partner(s) of the JV who was responsible for</w:t>
            </w:r>
            <w:r w:rsidRPr="0083667B" w:rsidDel="009B7506">
              <w:rPr>
                <w:rFonts w:ascii="Book Antiqua" w:hAnsi="Book Antiqua"/>
                <w:b/>
                <w:bCs/>
                <w:szCs w:val="22"/>
              </w:rPr>
              <w:t xml:space="preserve"> </w:t>
            </w:r>
            <w:r w:rsidRPr="0083667B">
              <w:rPr>
                <w:rFonts w:ascii="Book Antiqua" w:hAnsi="Book Antiqua"/>
                <w:b/>
                <w:bCs/>
                <w:szCs w:val="22"/>
              </w:rPr>
              <w:t>the execution of the said works as per their scope under the Contract, shall submit its Board Resolution and apprise the POWERGRID APEX SAFETY BOARD as brought out above.</w:t>
            </w:r>
          </w:p>
          <w:p w:rsidR="005B3012" w:rsidRPr="0083667B" w:rsidRDefault="005B3012" w:rsidP="0035298C">
            <w:pPr>
              <w:spacing w:after="200" w:line="276" w:lineRule="auto"/>
              <w:jc w:val="both"/>
              <w:rPr>
                <w:rFonts w:ascii="Book Antiqua" w:hAnsi="Book Antiqua"/>
                <w:b/>
                <w:bCs/>
                <w:szCs w:val="22"/>
              </w:rPr>
            </w:pPr>
            <w:r w:rsidRPr="0083667B">
              <w:rPr>
                <w:rFonts w:ascii="Book Antiqua" w:hAnsi="Book Antiqua"/>
                <w:b/>
                <w:bCs/>
                <w:szCs w:val="22"/>
              </w:rPr>
              <w:t>In case of a fatal accident in a contract awarded to and being executed by an Associate of Contractor,    the Associate who is executing the erection/services contract corresponding to the scope of work in which accident has occurred,</w:t>
            </w:r>
            <w:r w:rsidRPr="0083667B">
              <w:rPr>
                <w:rFonts w:ascii="Book Antiqua" w:hAnsi="Book Antiqua"/>
                <w:szCs w:val="22"/>
              </w:rPr>
              <w:t xml:space="preserve"> </w:t>
            </w:r>
            <w:r w:rsidRPr="0083667B">
              <w:rPr>
                <w:rFonts w:ascii="Book Antiqua" w:hAnsi="Book Antiqua"/>
                <w:b/>
                <w:bCs/>
                <w:szCs w:val="22"/>
              </w:rPr>
              <w:t xml:space="preserve">shall submit its Board Resolution and apprise </w:t>
            </w:r>
            <w:r w:rsidRPr="0083667B">
              <w:rPr>
                <w:rFonts w:ascii="Book Antiqua" w:hAnsi="Book Antiqua"/>
                <w:b/>
                <w:bCs/>
                <w:szCs w:val="22"/>
              </w:rPr>
              <w:lastRenderedPageBreak/>
              <w:t>the POWERGRID APEX SAFETY BOARD as brought out above.</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pPr>
              <w:spacing w:after="200" w:line="276" w:lineRule="auto"/>
              <w:rPr>
                <w:rFonts w:ascii="Book Antiqua" w:hAnsi="Book Antiqua"/>
                <w:szCs w:val="22"/>
              </w:rPr>
            </w:pPr>
            <w:r w:rsidRPr="0083667B">
              <w:rPr>
                <w:rFonts w:ascii="Book Antiqua" w:hAnsi="Book Antiqua"/>
                <w:szCs w:val="22"/>
              </w:rPr>
              <w:t xml:space="preserve"> GCC</w:t>
            </w:r>
          </w:p>
          <w:p w:rsidR="005B3012" w:rsidRPr="0083667B" w:rsidRDefault="005B3012">
            <w:pPr>
              <w:spacing w:after="200" w:line="276" w:lineRule="auto"/>
              <w:rPr>
                <w:rFonts w:ascii="Book Antiqua" w:hAnsi="Book Antiqua"/>
                <w:szCs w:val="22"/>
              </w:rPr>
            </w:pPr>
            <w:r w:rsidRPr="0083667B">
              <w:rPr>
                <w:rFonts w:ascii="Book Antiqua" w:hAnsi="Book Antiqua"/>
                <w:szCs w:val="22"/>
              </w:rPr>
              <w:t>18.3.3.23</w:t>
            </w:r>
          </w:p>
        </w:tc>
        <w:tc>
          <w:tcPr>
            <w:tcW w:w="5448" w:type="dxa"/>
          </w:tcPr>
          <w:p w:rsidR="005B3012" w:rsidRPr="0083667B" w:rsidRDefault="005B3012" w:rsidP="00687504">
            <w:pPr>
              <w:spacing w:after="200" w:line="276" w:lineRule="auto"/>
              <w:jc w:val="both"/>
              <w:rPr>
                <w:rFonts w:ascii="Book Antiqua" w:hAnsi="Book Antiqua"/>
                <w:szCs w:val="22"/>
              </w:rPr>
            </w:pPr>
            <w:r w:rsidRPr="0083667B">
              <w:rPr>
                <w:rFonts w:ascii="Book Antiqua" w:hAnsi="Book Antiqua"/>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3667B">
              <w:rPr>
                <w:rFonts w:ascii="Book Antiqua" w:hAnsi="Book Antiqua"/>
                <w:b/>
                <w:bCs/>
                <w:szCs w:val="22"/>
              </w:rPr>
              <w:t>compensation</w:t>
            </w:r>
            <w:r w:rsidRPr="0083667B">
              <w:rPr>
                <w:rFonts w:ascii="Book Antiqua" w:hAnsi="Book Antiqua"/>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3667B">
              <w:rPr>
                <w:rFonts w:ascii="Book Antiqua" w:hAnsi="Book Antiqua"/>
                <w:b/>
                <w:bCs/>
                <w:szCs w:val="22"/>
              </w:rPr>
              <w:t xml:space="preserve">compensation </w:t>
            </w:r>
            <w:r w:rsidRPr="0083667B">
              <w:rPr>
                <w:rFonts w:ascii="Book Antiqua" w:hAnsi="Book Antiqua"/>
                <w:szCs w:val="22"/>
              </w:rPr>
              <w:t>mentioned in this Clause.</w:t>
            </w:r>
          </w:p>
        </w:tc>
        <w:tc>
          <w:tcPr>
            <w:tcW w:w="6120" w:type="dxa"/>
          </w:tcPr>
          <w:p w:rsidR="005B3012" w:rsidRPr="0083667B" w:rsidRDefault="005B3012" w:rsidP="00A710B6">
            <w:pPr>
              <w:spacing w:line="276" w:lineRule="auto"/>
              <w:jc w:val="both"/>
              <w:rPr>
                <w:rFonts w:ascii="Book Antiqua" w:hAnsi="Book Antiqua"/>
                <w:szCs w:val="22"/>
              </w:rPr>
            </w:pPr>
            <w:r w:rsidRPr="0083667B">
              <w:rPr>
                <w:rFonts w:ascii="Book Antiqua" w:hAnsi="Book Antiqua"/>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3667B">
              <w:rPr>
                <w:rFonts w:ascii="Book Antiqua" w:hAnsi="Book Antiqua"/>
                <w:b/>
                <w:bCs/>
                <w:szCs w:val="22"/>
              </w:rPr>
              <w:t>a recovery</w:t>
            </w:r>
            <w:r w:rsidRPr="0083667B">
              <w:rPr>
                <w:rFonts w:ascii="Book Antiqua" w:hAnsi="Book Antiqua"/>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3667B">
              <w:rPr>
                <w:rFonts w:ascii="Book Antiqua" w:hAnsi="Book Antiqua"/>
                <w:b/>
                <w:bCs/>
                <w:szCs w:val="22"/>
              </w:rPr>
              <w:t>recovery</w:t>
            </w:r>
            <w:r w:rsidRPr="0083667B">
              <w:rPr>
                <w:rFonts w:ascii="Book Antiqua" w:hAnsi="Book Antiqua"/>
                <w:szCs w:val="22"/>
              </w:rPr>
              <w:t xml:space="preserve"> mentioned in this Clause</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pPr>
              <w:spacing w:after="200" w:line="276" w:lineRule="auto"/>
              <w:rPr>
                <w:rFonts w:ascii="Book Antiqua" w:hAnsi="Book Antiqua"/>
                <w:szCs w:val="22"/>
              </w:rPr>
            </w:pPr>
            <w:r w:rsidRPr="0083667B">
              <w:rPr>
                <w:rFonts w:ascii="Book Antiqua" w:hAnsi="Book Antiqua"/>
                <w:szCs w:val="22"/>
              </w:rPr>
              <w:t>18.3.3.24</w:t>
            </w:r>
          </w:p>
        </w:tc>
        <w:tc>
          <w:tcPr>
            <w:tcW w:w="5448"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 xml:space="preserve">If the Contractor does not take adequate safety precautions and/or fails to comply with the Safety Rules as prescribed by the Employer or under the applicable law for the safety of the equipment and plant or for the safety of personnel or the Contractor does not prevent hazardous conditions which cause injury to his own employees or employees of other </w:t>
            </w:r>
            <w:r w:rsidRPr="0083667B">
              <w:rPr>
                <w:rFonts w:ascii="Book Antiqua" w:hAnsi="Book Antiqua"/>
                <w:szCs w:val="22"/>
              </w:rPr>
              <w:lastRenderedPageBreak/>
              <w:t>Contractors or Employer’s employees or any other person who are at Site or adjacent thereto, then the Contractor shall be responsible for payment of a sum as indicated below to be deposited with the Employer, which will be passed on by the Employer to such person or next to kith and kin of the deceased:</w:t>
            </w:r>
          </w:p>
          <w:tbl>
            <w:tblPr>
              <w:tblStyle w:val="TableGrid"/>
              <w:tblW w:w="4590" w:type="dxa"/>
              <w:tblInd w:w="25" w:type="dxa"/>
              <w:tblLayout w:type="fixed"/>
              <w:tblLook w:val="04A0" w:firstRow="1" w:lastRow="0" w:firstColumn="1" w:lastColumn="0" w:noHBand="0" w:noVBand="1"/>
            </w:tblPr>
            <w:tblGrid>
              <w:gridCol w:w="540"/>
              <w:gridCol w:w="2492"/>
              <w:gridCol w:w="1558"/>
            </w:tblGrid>
            <w:tr w:rsidR="005B3012" w:rsidRPr="0083667B" w:rsidTr="00443514">
              <w:tc>
                <w:tcPr>
                  <w:tcW w:w="540"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a</w:t>
                  </w:r>
                </w:p>
              </w:tc>
              <w:tc>
                <w:tcPr>
                  <w:tcW w:w="2492"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Fatal injury or accident causing death</w:t>
                  </w:r>
                </w:p>
              </w:tc>
              <w:tc>
                <w:tcPr>
                  <w:tcW w:w="1558"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Rs. 15,00,000/- per person</w:t>
                  </w:r>
                </w:p>
              </w:tc>
            </w:tr>
            <w:tr w:rsidR="005B3012" w:rsidRPr="0083667B" w:rsidTr="00443514">
              <w:tc>
                <w:tcPr>
                  <w:tcW w:w="540"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b</w:t>
                  </w:r>
                </w:p>
              </w:tc>
              <w:tc>
                <w:tcPr>
                  <w:tcW w:w="2492"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Major injuries or accident causing 25% or more permanent disablement</w:t>
                  </w:r>
                </w:p>
              </w:tc>
              <w:tc>
                <w:tcPr>
                  <w:tcW w:w="1558"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Rs. 5,00,000/- per person</w:t>
                  </w:r>
                </w:p>
              </w:tc>
            </w:tr>
          </w:tbl>
          <w:p w:rsidR="005B3012" w:rsidRPr="0083667B" w:rsidRDefault="005B3012" w:rsidP="00687504">
            <w:pPr>
              <w:spacing w:after="200" w:line="276" w:lineRule="auto"/>
              <w:ind w:left="-18" w:firstLine="18"/>
              <w:jc w:val="both"/>
              <w:rPr>
                <w:rFonts w:ascii="Book Antiqua" w:hAnsi="Book Antiqua"/>
                <w:szCs w:val="22"/>
              </w:rPr>
            </w:pPr>
          </w:p>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Permanent disablement shall have same meaning as indicated in Workmen</w:t>
            </w:r>
            <w:r w:rsidRPr="0083667B">
              <w:rPr>
                <w:rFonts w:ascii="Book Antiqua" w:hAnsi="Book Antiqua" w:cs="Times New Roman"/>
                <w:szCs w:val="22"/>
              </w:rPr>
              <w:t>’</w:t>
            </w:r>
            <w:r w:rsidRPr="0083667B">
              <w:rPr>
                <w:rFonts w:ascii="Book Antiqua" w:hAnsi="Book Antiqua"/>
                <w:szCs w:val="22"/>
              </w:rPr>
              <w:t>s Compensation Act. The amount to be deposited with Employer and passed on to the person mentioned above shall be in addition to the compensation payable under the relevant provisions of the Workmen</w:t>
            </w:r>
            <w:r w:rsidRPr="0083667B">
              <w:rPr>
                <w:rFonts w:ascii="Book Antiqua" w:hAnsi="Book Antiqua" w:cs="Times New Roman"/>
                <w:szCs w:val="22"/>
              </w:rPr>
              <w:t>’</w:t>
            </w:r>
            <w:r w:rsidRPr="0083667B">
              <w:rPr>
                <w:rFonts w:ascii="Book Antiqua" w:hAnsi="Book Antiqua"/>
                <w:szCs w:val="22"/>
              </w:rPr>
              <w:t xml:space="preserve">s Compensation Act and rules framed there under or any other applicable laws as applicable from time to time. In case the Contractor does not deposit the above mentioned </w:t>
            </w:r>
            <w:r w:rsidRPr="0083667B">
              <w:rPr>
                <w:rFonts w:ascii="Book Antiqua" w:hAnsi="Book Antiqua"/>
                <w:szCs w:val="22"/>
              </w:rPr>
              <w:lastRenderedPageBreak/>
              <w:t>amount with Employer, such amount shall be recovered by Employer from any monies due or becoming due to the Contractor under the contract or any other on-going contract.</w:t>
            </w:r>
          </w:p>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B3012" w:rsidRPr="0083667B" w:rsidRDefault="005B3012" w:rsidP="00443514">
            <w:pPr>
              <w:spacing w:after="200" w:line="276" w:lineRule="auto"/>
              <w:ind w:left="-18" w:firstLine="18"/>
              <w:jc w:val="both"/>
              <w:rPr>
                <w:rFonts w:ascii="Book Antiqua" w:hAnsi="Book Antiqua"/>
                <w:szCs w:val="22"/>
              </w:rPr>
            </w:pPr>
            <w:r w:rsidRPr="0083667B">
              <w:rPr>
                <w:rFonts w:ascii="Book Antiqua" w:hAnsi="Book Antiqua"/>
                <w:szCs w:val="22"/>
              </w:rPr>
              <w:t>In case of any major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tc>
        <w:tc>
          <w:tcPr>
            <w:tcW w:w="6120"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b/>
                <w:bCs/>
                <w:szCs w:val="22"/>
              </w:rPr>
              <w:lastRenderedPageBreak/>
              <w:t>In case of an accident at Site</w:t>
            </w:r>
            <w:r w:rsidRPr="0083667B">
              <w:rPr>
                <w:rFonts w:ascii="Book Antiqua" w:hAnsi="Book Antiqua"/>
                <w:szCs w:val="22"/>
              </w:rPr>
              <w:t xml:space="preserve"> </w:t>
            </w:r>
            <w:r w:rsidRPr="0083667B">
              <w:rPr>
                <w:rFonts w:ascii="Book Antiqua" w:hAnsi="Book Antiqua"/>
                <w:b/>
                <w:bCs/>
                <w:szCs w:val="22"/>
              </w:rPr>
              <w:t>or adjacent thereto</w:t>
            </w:r>
            <w:r w:rsidRPr="0083667B">
              <w:rPr>
                <w:rFonts w:ascii="Book Antiqua" w:hAnsi="Book Antiqua"/>
                <w:szCs w:val="22"/>
              </w:rPr>
              <w:t>, the Contractor shall be responsible for payment of a sum as indicated below to be deposited with the Employer, which will be passed on by the Employer to such person or next to kith and kin of the deceased:</w:t>
            </w:r>
          </w:p>
          <w:p w:rsidR="005B3012" w:rsidRPr="0083667B" w:rsidRDefault="005B3012" w:rsidP="005850C1">
            <w:pPr>
              <w:spacing w:after="200" w:line="276" w:lineRule="auto"/>
              <w:ind w:left="-18" w:firstLine="18"/>
              <w:jc w:val="both"/>
              <w:rPr>
                <w:rFonts w:ascii="Book Antiqua" w:hAnsi="Book Antiqua"/>
                <w:szCs w:val="22"/>
              </w:rPr>
            </w:pPr>
          </w:p>
          <w:tbl>
            <w:tblPr>
              <w:tblStyle w:val="TableGrid"/>
              <w:tblW w:w="0" w:type="auto"/>
              <w:tblInd w:w="157" w:type="dxa"/>
              <w:tblLayout w:type="fixed"/>
              <w:tblLook w:val="04A0" w:firstRow="1" w:lastRow="0" w:firstColumn="1" w:lastColumn="0" w:noHBand="0" w:noVBand="1"/>
            </w:tblPr>
            <w:tblGrid>
              <w:gridCol w:w="359"/>
              <w:gridCol w:w="2369"/>
              <w:gridCol w:w="2112"/>
            </w:tblGrid>
            <w:tr w:rsidR="005B3012" w:rsidRPr="0083667B" w:rsidTr="00443514">
              <w:tc>
                <w:tcPr>
                  <w:tcW w:w="359"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lastRenderedPageBreak/>
                    <w:t>a</w:t>
                  </w:r>
                </w:p>
              </w:tc>
              <w:tc>
                <w:tcPr>
                  <w:tcW w:w="2369"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Fatal injury or accident causing death</w:t>
                  </w:r>
                </w:p>
              </w:tc>
              <w:tc>
                <w:tcPr>
                  <w:tcW w:w="2112"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Rs. 15,00,000/- per person</w:t>
                  </w:r>
                </w:p>
              </w:tc>
            </w:tr>
            <w:tr w:rsidR="005B3012" w:rsidRPr="0083667B" w:rsidTr="00443514">
              <w:tc>
                <w:tcPr>
                  <w:tcW w:w="359"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b</w:t>
                  </w:r>
                </w:p>
              </w:tc>
              <w:tc>
                <w:tcPr>
                  <w:tcW w:w="2369"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Major injuries or accident causing 25% or more permanent disablement</w:t>
                  </w:r>
                </w:p>
              </w:tc>
              <w:tc>
                <w:tcPr>
                  <w:tcW w:w="2112" w:type="dxa"/>
                </w:tcPr>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Rs. 5,00,000/- per person</w:t>
                  </w:r>
                </w:p>
              </w:tc>
            </w:tr>
          </w:tbl>
          <w:p w:rsidR="005B3012" w:rsidRDefault="005B3012" w:rsidP="005850C1">
            <w:pPr>
              <w:spacing w:after="200" w:line="276" w:lineRule="auto"/>
              <w:ind w:left="-18" w:firstLine="18"/>
              <w:jc w:val="both"/>
              <w:rPr>
                <w:rFonts w:ascii="Book Antiqua" w:hAnsi="Book Antiqua"/>
                <w:szCs w:val="22"/>
              </w:rPr>
            </w:pPr>
          </w:p>
          <w:p w:rsidR="000575D3" w:rsidRDefault="000575D3" w:rsidP="000575D3">
            <w:pPr>
              <w:spacing w:after="200" w:line="276" w:lineRule="auto"/>
              <w:jc w:val="both"/>
              <w:rPr>
                <w:rFonts w:ascii="Book Antiqua" w:hAnsi="Book Antiqua"/>
                <w:szCs w:val="22"/>
              </w:rPr>
            </w:pPr>
          </w:p>
          <w:p w:rsidR="000575D3" w:rsidRDefault="000575D3" w:rsidP="000575D3">
            <w:pPr>
              <w:spacing w:after="200" w:line="276" w:lineRule="auto"/>
              <w:jc w:val="both"/>
              <w:rPr>
                <w:rFonts w:ascii="Book Antiqua" w:hAnsi="Book Antiqua"/>
                <w:szCs w:val="22"/>
              </w:rPr>
            </w:pPr>
          </w:p>
          <w:p w:rsidR="000575D3" w:rsidRDefault="000575D3" w:rsidP="000575D3">
            <w:pPr>
              <w:spacing w:after="200" w:line="276" w:lineRule="auto"/>
              <w:jc w:val="both"/>
              <w:rPr>
                <w:rFonts w:ascii="Book Antiqua" w:hAnsi="Book Antiqua"/>
                <w:szCs w:val="22"/>
              </w:rPr>
            </w:pPr>
          </w:p>
          <w:p w:rsidR="000575D3" w:rsidRDefault="000575D3" w:rsidP="000575D3">
            <w:pPr>
              <w:spacing w:after="200" w:line="276" w:lineRule="auto"/>
              <w:jc w:val="both"/>
              <w:rPr>
                <w:rFonts w:ascii="Book Antiqua" w:hAnsi="Book Antiqua"/>
                <w:szCs w:val="22"/>
              </w:rPr>
            </w:pPr>
          </w:p>
          <w:p w:rsidR="005B3012" w:rsidRPr="0083667B" w:rsidRDefault="005B3012" w:rsidP="000575D3">
            <w:pPr>
              <w:spacing w:after="200" w:line="276" w:lineRule="auto"/>
              <w:jc w:val="both"/>
              <w:rPr>
                <w:rFonts w:ascii="Book Antiqua" w:hAnsi="Book Antiqua"/>
                <w:szCs w:val="22"/>
              </w:rPr>
            </w:pPr>
            <w:r w:rsidRPr="0083667B">
              <w:rPr>
                <w:rFonts w:ascii="Book Antiqua" w:hAnsi="Book Antiqua"/>
                <w:szCs w:val="22"/>
              </w:rPr>
              <w:t xml:space="preserve">Permanent disablement shall have same meaning as indicated in </w:t>
            </w:r>
            <w:r w:rsidRPr="0083667B">
              <w:rPr>
                <w:rFonts w:ascii="Book Antiqua" w:hAnsi="Book Antiqua"/>
                <w:b/>
                <w:szCs w:val="22"/>
              </w:rPr>
              <w:t>Employee’s</w:t>
            </w:r>
            <w:r w:rsidRPr="0083667B">
              <w:rPr>
                <w:rFonts w:ascii="Book Antiqua" w:hAnsi="Book Antiqua"/>
                <w:szCs w:val="22"/>
              </w:rPr>
              <w:t xml:space="preserve"> Compensation Act. The amount to be deposited with Employer and passed on to the person mentioned above shall be in addition to the compensation payable under the relevant provisions of the </w:t>
            </w:r>
            <w:r w:rsidRPr="0083667B">
              <w:rPr>
                <w:rFonts w:ascii="Book Antiqua" w:hAnsi="Book Antiqua"/>
                <w:b/>
                <w:szCs w:val="22"/>
              </w:rPr>
              <w:t>Employee’s</w:t>
            </w:r>
            <w:r w:rsidRPr="0083667B">
              <w:rPr>
                <w:rFonts w:ascii="Book Antiqua" w:hAnsi="Book Antiqua"/>
                <w:szCs w:val="22"/>
              </w:rPr>
              <w:t xml:space="preserve"> Compensation Act and rules framed there under or any other applicable laws as applicable from time to time. In case the Contractor does not deposit the above mentioned amount with Employer, such amount shall be recovered by </w:t>
            </w:r>
            <w:r w:rsidRPr="0083667B">
              <w:rPr>
                <w:rFonts w:ascii="Book Antiqua" w:hAnsi="Book Antiqua"/>
                <w:szCs w:val="22"/>
              </w:rPr>
              <w:lastRenderedPageBreak/>
              <w:t>Employer from any monies due or becoming due to the Contractor under the contract or any other on-going contract.</w:t>
            </w:r>
          </w:p>
          <w:p w:rsidR="005B3012" w:rsidRPr="0083667B" w:rsidRDefault="005B3012" w:rsidP="005850C1">
            <w:pPr>
              <w:spacing w:after="200" w:line="276" w:lineRule="auto"/>
              <w:ind w:left="-18" w:firstLine="18"/>
              <w:jc w:val="both"/>
              <w:rPr>
                <w:rFonts w:ascii="Book Antiqua" w:hAnsi="Book Antiqua"/>
                <w:szCs w:val="22"/>
              </w:rPr>
            </w:pPr>
            <w:r w:rsidRPr="0083667B">
              <w:rPr>
                <w:rFonts w:ascii="Book Antiqua" w:hAnsi="Book Antiqua"/>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B3012" w:rsidRPr="0083667B" w:rsidRDefault="005B3012" w:rsidP="005850C1">
            <w:pPr>
              <w:spacing w:after="200" w:line="276" w:lineRule="auto"/>
              <w:ind w:left="-18" w:firstLine="18"/>
              <w:jc w:val="both"/>
              <w:rPr>
                <w:rFonts w:ascii="Book Antiqua" w:hAnsi="Book Antiqua"/>
                <w:szCs w:val="22"/>
              </w:rPr>
            </w:pPr>
          </w:p>
          <w:p w:rsidR="005B3012" w:rsidRPr="0083667B" w:rsidRDefault="005B3012" w:rsidP="00443514">
            <w:pPr>
              <w:spacing w:after="200" w:line="276" w:lineRule="auto"/>
              <w:ind w:left="-18" w:firstLine="18"/>
              <w:jc w:val="both"/>
              <w:rPr>
                <w:rFonts w:ascii="Book Antiqua" w:hAnsi="Book Antiqua"/>
                <w:szCs w:val="22"/>
              </w:rPr>
            </w:pPr>
            <w:r w:rsidRPr="0083667B">
              <w:rPr>
                <w:rFonts w:ascii="Book Antiqua" w:hAnsi="Book Antiqua"/>
                <w:szCs w:val="22"/>
              </w:rPr>
              <w:t xml:space="preserve">In case of </w:t>
            </w:r>
            <w:r w:rsidRPr="0083667B">
              <w:rPr>
                <w:rFonts w:ascii="Book Antiqua" w:hAnsi="Book Antiqua"/>
                <w:b/>
                <w:bCs/>
                <w:szCs w:val="22"/>
              </w:rPr>
              <w:t>first fatal accid</w:t>
            </w:r>
            <w:r w:rsidRPr="0083667B">
              <w:rPr>
                <w:rFonts w:ascii="Book Antiqua" w:hAnsi="Book Antiqua"/>
                <w:szCs w:val="22"/>
              </w:rPr>
              <w:t xml:space="preserve">ent, </w:t>
            </w:r>
            <w:r w:rsidRPr="0083667B">
              <w:rPr>
                <w:rFonts w:ascii="Book Antiqua" w:hAnsi="Book Antiqua"/>
                <w:b/>
                <w:bCs/>
                <w:szCs w:val="22"/>
              </w:rPr>
              <w:t>a warning letter shall be issued to the Contractor. In case of any subsequent</w:t>
            </w:r>
            <w:r w:rsidRPr="0083667B">
              <w:rPr>
                <w:rFonts w:ascii="Book Antiqua" w:hAnsi="Book Antiqua"/>
                <w:szCs w:val="22"/>
              </w:rPr>
              <w:t xml:space="preserve"> </w:t>
            </w:r>
            <w:r w:rsidRPr="0083667B">
              <w:rPr>
                <w:rFonts w:ascii="Book Antiqua" w:hAnsi="Book Antiqua"/>
                <w:b/>
                <w:bCs/>
                <w:szCs w:val="22"/>
              </w:rPr>
              <w:t>fatal</w:t>
            </w:r>
            <w:r w:rsidRPr="0083667B">
              <w:rPr>
                <w:rFonts w:ascii="Book Antiqua" w:hAnsi="Book Antiqua"/>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3667B">
              <w:rPr>
                <w:rFonts w:ascii="Book Antiqua" w:hAnsi="Book Antiqua"/>
                <w:b/>
                <w:bCs/>
                <w:szCs w:val="22"/>
              </w:rPr>
              <w:t>.</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pPr>
              <w:spacing w:after="200" w:line="276" w:lineRule="auto"/>
              <w:rPr>
                <w:rFonts w:ascii="Book Antiqua" w:hAnsi="Book Antiqua"/>
                <w:szCs w:val="22"/>
              </w:rPr>
            </w:pPr>
            <w:r w:rsidRPr="0083667B">
              <w:rPr>
                <w:rFonts w:ascii="Book Antiqua" w:hAnsi="Book Antiqua"/>
                <w:szCs w:val="22"/>
              </w:rPr>
              <w:t>18.3.3.25</w:t>
            </w:r>
          </w:p>
        </w:tc>
        <w:tc>
          <w:tcPr>
            <w:tcW w:w="5448"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81"/>
              <w:gridCol w:w="1980"/>
            </w:tblGrid>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a.</w:t>
                  </w:r>
                </w:p>
              </w:tc>
              <w:tc>
                <w:tcPr>
                  <w:tcW w:w="2481"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 xml:space="preserve">Upon 1st Fatal Accident </w:t>
                  </w:r>
                  <w:r w:rsidRPr="0083667B">
                    <w:rPr>
                      <w:rFonts w:ascii="Book Antiqua" w:hAnsi="Book Antiqua"/>
                      <w:b/>
                      <w:bCs/>
                      <w:szCs w:val="22"/>
                    </w:rPr>
                    <w:t>due to negligence by the Contractor</w:t>
                  </w:r>
                </w:p>
              </w:tc>
              <w:tc>
                <w:tcPr>
                  <w:tcW w:w="198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Rs. 50,00,000/-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b.</w:t>
                  </w:r>
                </w:p>
              </w:tc>
              <w:tc>
                <w:tcPr>
                  <w:tcW w:w="2481" w:type="dxa"/>
                </w:tcPr>
                <w:p w:rsidR="005B3012" w:rsidRPr="0083667B" w:rsidRDefault="005B3012" w:rsidP="00443514">
                  <w:pPr>
                    <w:spacing w:line="276" w:lineRule="auto"/>
                    <w:jc w:val="both"/>
                    <w:rPr>
                      <w:rFonts w:ascii="Book Antiqua" w:hAnsi="Book Antiqua"/>
                      <w:szCs w:val="22"/>
                    </w:rPr>
                  </w:pPr>
                  <w:r w:rsidRPr="0083667B">
                    <w:rPr>
                      <w:rFonts w:ascii="Book Antiqua" w:hAnsi="Book Antiqua"/>
                      <w:szCs w:val="22"/>
                    </w:rPr>
                    <w:t xml:space="preserve">Upon 2nd Fatal Accident </w:t>
                  </w:r>
                  <w:r w:rsidRPr="0083667B">
                    <w:rPr>
                      <w:rFonts w:ascii="Book Antiqua" w:hAnsi="Book Antiqua"/>
                      <w:b/>
                      <w:bCs/>
                      <w:szCs w:val="22"/>
                    </w:rPr>
                    <w:t>due to negligence by the Contractor</w:t>
                  </w:r>
                </w:p>
              </w:tc>
              <w:tc>
                <w:tcPr>
                  <w:tcW w:w="198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Rs. 75,00,000/-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c.</w:t>
                  </w:r>
                </w:p>
              </w:tc>
              <w:tc>
                <w:tcPr>
                  <w:tcW w:w="2481" w:type="dxa"/>
                </w:tcPr>
                <w:p w:rsidR="005B3012" w:rsidRPr="0083667B" w:rsidRDefault="005B3012" w:rsidP="00443514">
                  <w:pPr>
                    <w:spacing w:line="276" w:lineRule="auto"/>
                    <w:jc w:val="both"/>
                    <w:rPr>
                      <w:rFonts w:ascii="Book Antiqua" w:hAnsi="Book Antiqua"/>
                      <w:szCs w:val="22"/>
                    </w:rPr>
                  </w:pPr>
                  <w:r w:rsidRPr="0083667B">
                    <w:rPr>
                      <w:rFonts w:ascii="Book Antiqua" w:hAnsi="Book Antiqua"/>
                      <w:szCs w:val="22"/>
                    </w:rPr>
                    <w:t xml:space="preserve">Upon 3rd Fatal Accident </w:t>
                  </w:r>
                  <w:r w:rsidRPr="0083667B">
                    <w:rPr>
                      <w:rFonts w:ascii="Book Antiqua" w:hAnsi="Book Antiqua"/>
                      <w:b/>
                      <w:bCs/>
                      <w:szCs w:val="22"/>
                    </w:rPr>
                    <w:t>due to negligence by the Contractor</w:t>
                  </w:r>
                </w:p>
              </w:tc>
              <w:tc>
                <w:tcPr>
                  <w:tcW w:w="198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Rs. 1,00,00,000/-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d.</w:t>
                  </w:r>
                </w:p>
              </w:tc>
              <w:tc>
                <w:tcPr>
                  <w:tcW w:w="2481" w:type="dxa"/>
                </w:tcPr>
                <w:p w:rsidR="005B3012" w:rsidRPr="0083667B" w:rsidRDefault="005B3012" w:rsidP="00443514">
                  <w:pPr>
                    <w:spacing w:line="276" w:lineRule="auto"/>
                    <w:jc w:val="both"/>
                    <w:rPr>
                      <w:rFonts w:ascii="Book Antiqua" w:hAnsi="Book Antiqua"/>
                      <w:szCs w:val="22"/>
                    </w:rPr>
                  </w:pPr>
                  <w:r w:rsidRPr="0083667B">
                    <w:rPr>
                      <w:rFonts w:ascii="Book Antiqua" w:hAnsi="Book Antiqua"/>
                      <w:szCs w:val="22"/>
                    </w:rPr>
                    <w:t xml:space="preserve">Re-occurrence of Fatal Accident even after 3rd Fatal Accident </w:t>
                  </w:r>
                  <w:r w:rsidRPr="0083667B">
                    <w:rPr>
                      <w:rFonts w:ascii="Book Antiqua" w:hAnsi="Book Antiqua"/>
                      <w:b/>
                      <w:bCs/>
                      <w:szCs w:val="22"/>
                    </w:rPr>
                    <w:t>due to negligence by the Contractor</w:t>
                  </w:r>
                </w:p>
              </w:tc>
              <w:tc>
                <w:tcPr>
                  <w:tcW w:w="198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Rs. 1,00,00,000/- per fatal accident</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e.</w:t>
                  </w:r>
                </w:p>
              </w:tc>
              <w:tc>
                <w:tcPr>
                  <w:tcW w:w="2481" w:type="dxa"/>
                </w:tcPr>
                <w:p w:rsidR="005B3012" w:rsidRPr="0083667B" w:rsidRDefault="005B3012" w:rsidP="00443514">
                  <w:pPr>
                    <w:spacing w:line="276" w:lineRule="auto"/>
                    <w:jc w:val="both"/>
                    <w:rPr>
                      <w:rFonts w:ascii="Book Antiqua" w:hAnsi="Book Antiqua"/>
                      <w:szCs w:val="22"/>
                    </w:rPr>
                  </w:pPr>
                  <w:r w:rsidRPr="0083667B">
                    <w:rPr>
                      <w:rFonts w:ascii="Book Antiqua" w:hAnsi="Book Antiqua"/>
                      <w:szCs w:val="22"/>
                    </w:rPr>
                    <w:t xml:space="preserve">Tower Collapse leading to more than one (01) death </w:t>
                  </w:r>
                  <w:r w:rsidRPr="0083667B">
                    <w:rPr>
                      <w:rFonts w:ascii="Book Antiqua" w:hAnsi="Book Antiqua"/>
                      <w:szCs w:val="22"/>
                    </w:rPr>
                    <w:lastRenderedPageBreak/>
                    <w:t>attributable to the Contractor as per the Accident Enquiry Committee Report</w:t>
                  </w:r>
                </w:p>
              </w:tc>
              <w:tc>
                <w:tcPr>
                  <w:tcW w:w="198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lastRenderedPageBreak/>
                    <w:t xml:space="preserve">Rs. 1,00,00,000/- per fatal accident in addition to a, </w:t>
                  </w:r>
                  <w:r w:rsidRPr="0083667B">
                    <w:rPr>
                      <w:rFonts w:ascii="Book Antiqua" w:hAnsi="Book Antiqua"/>
                      <w:szCs w:val="22"/>
                    </w:rPr>
                    <w:lastRenderedPageBreak/>
                    <w:t>b, c or d above, as applicable</w:t>
                  </w:r>
                </w:p>
              </w:tc>
            </w:tr>
          </w:tbl>
          <w:p w:rsidR="005B3012" w:rsidRPr="0083667B" w:rsidRDefault="005B3012">
            <w:pPr>
              <w:spacing w:after="200" w:line="276" w:lineRule="auto"/>
              <w:ind w:left="1440" w:hanging="1440"/>
              <w:jc w:val="both"/>
              <w:rPr>
                <w:rFonts w:ascii="Book Antiqua" w:hAnsi="Book Antiqua"/>
                <w:szCs w:val="22"/>
              </w:rPr>
            </w:pPr>
          </w:p>
          <w:p w:rsidR="005B3012" w:rsidRPr="0083667B" w:rsidRDefault="005B3012">
            <w:pPr>
              <w:spacing w:after="200" w:line="276" w:lineRule="auto"/>
              <w:ind w:left="-18" w:firstLine="18"/>
              <w:jc w:val="both"/>
              <w:rPr>
                <w:rFonts w:ascii="Book Antiqua" w:hAnsi="Book Antiqua"/>
                <w:szCs w:val="22"/>
              </w:rPr>
            </w:pPr>
          </w:p>
          <w:p w:rsidR="005B3012" w:rsidRPr="0083667B" w:rsidRDefault="005B3012">
            <w:pPr>
              <w:spacing w:after="200" w:line="276" w:lineRule="auto"/>
              <w:ind w:left="-18" w:firstLine="18"/>
              <w:jc w:val="both"/>
              <w:rPr>
                <w:rFonts w:ascii="Book Antiqua" w:hAnsi="Book Antiqua"/>
                <w:szCs w:val="22"/>
              </w:rPr>
            </w:pPr>
          </w:p>
        </w:tc>
        <w:tc>
          <w:tcPr>
            <w:tcW w:w="6120"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lastRenderedPageBreak/>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703"/>
              <w:gridCol w:w="2458"/>
            </w:tblGrid>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a.</w:t>
                  </w:r>
                </w:p>
              </w:tc>
              <w:tc>
                <w:tcPr>
                  <w:tcW w:w="2703" w:type="dxa"/>
                </w:tcPr>
                <w:p w:rsidR="005B3012" w:rsidRPr="0083667B" w:rsidRDefault="005B3012" w:rsidP="00A710B6">
                  <w:pPr>
                    <w:spacing w:after="200" w:line="276" w:lineRule="auto"/>
                    <w:jc w:val="both"/>
                    <w:rPr>
                      <w:rFonts w:ascii="Book Antiqua" w:hAnsi="Book Antiqua"/>
                      <w:szCs w:val="22"/>
                    </w:rPr>
                  </w:pPr>
                  <w:r w:rsidRPr="0083667B">
                    <w:rPr>
                      <w:rFonts w:ascii="Book Antiqua" w:hAnsi="Book Antiqua"/>
                      <w:szCs w:val="22"/>
                    </w:rPr>
                    <w:t xml:space="preserve">Upon 1st Fatal Accident </w:t>
                  </w:r>
                </w:p>
              </w:tc>
              <w:tc>
                <w:tcPr>
                  <w:tcW w:w="2458" w:type="dxa"/>
                </w:tcPr>
                <w:p w:rsidR="005B3012" w:rsidRPr="0083667B" w:rsidRDefault="005B3012">
                  <w:pPr>
                    <w:spacing w:after="200" w:line="276" w:lineRule="auto"/>
                    <w:jc w:val="both"/>
                    <w:rPr>
                      <w:rFonts w:ascii="Book Antiqua" w:hAnsi="Book Antiqua"/>
                      <w:b/>
                      <w:bCs/>
                      <w:szCs w:val="22"/>
                    </w:rPr>
                  </w:pPr>
                  <w:r w:rsidRPr="0083667B">
                    <w:rPr>
                      <w:rFonts w:ascii="Book Antiqua" w:hAnsi="Book Antiqua"/>
                      <w:b/>
                      <w:bCs/>
                      <w:szCs w:val="22"/>
                    </w:rPr>
                    <w:t>1% of the Contract price as awarded, limited to Rs. 50,00,000/-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b.</w:t>
                  </w:r>
                </w:p>
              </w:tc>
              <w:tc>
                <w:tcPr>
                  <w:tcW w:w="2703" w:type="dxa"/>
                </w:tcPr>
                <w:p w:rsidR="005B3012" w:rsidRPr="0083667B" w:rsidRDefault="005B3012" w:rsidP="00A710B6">
                  <w:pPr>
                    <w:spacing w:line="276" w:lineRule="auto"/>
                    <w:jc w:val="both"/>
                    <w:rPr>
                      <w:rFonts w:ascii="Book Antiqua" w:hAnsi="Book Antiqua"/>
                      <w:szCs w:val="22"/>
                    </w:rPr>
                  </w:pPr>
                  <w:r w:rsidRPr="0083667B">
                    <w:rPr>
                      <w:rFonts w:ascii="Book Antiqua" w:hAnsi="Book Antiqua"/>
                      <w:szCs w:val="22"/>
                    </w:rPr>
                    <w:t xml:space="preserve">Upon 2nd Fatal Accident </w:t>
                  </w:r>
                </w:p>
              </w:tc>
              <w:tc>
                <w:tcPr>
                  <w:tcW w:w="2458" w:type="dxa"/>
                </w:tcPr>
                <w:p w:rsidR="005B3012" w:rsidRPr="0083667B" w:rsidRDefault="005B3012">
                  <w:pPr>
                    <w:spacing w:after="200" w:line="276" w:lineRule="auto"/>
                    <w:jc w:val="both"/>
                    <w:rPr>
                      <w:rFonts w:ascii="Book Antiqua" w:hAnsi="Book Antiqua"/>
                      <w:b/>
                      <w:bCs/>
                      <w:szCs w:val="22"/>
                    </w:rPr>
                  </w:pPr>
                  <w:r w:rsidRPr="0083667B">
                    <w:rPr>
                      <w:rFonts w:ascii="Book Antiqua" w:hAnsi="Book Antiqua"/>
                      <w:b/>
                      <w:bCs/>
                      <w:szCs w:val="22"/>
                    </w:rPr>
                    <w:t>1.5% of the Contract price as awarded, limited to Rs. 75,00,000/-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c.</w:t>
                  </w:r>
                </w:p>
              </w:tc>
              <w:tc>
                <w:tcPr>
                  <w:tcW w:w="2703" w:type="dxa"/>
                </w:tcPr>
                <w:p w:rsidR="005B3012" w:rsidRPr="0083667B" w:rsidRDefault="005B3012" w:rsidP="00A710B6">
                  <w:pPr>
                    <w:spacing w:line="276" w:lineRule="auto"/>
                    <w:jc w:val="both"/>
                    <w:rPr>
                      <w:rFonts w:ascii="Book Antiqua" w:hAnsi="Book Antiqua"/>
                      <w:szCs w:val="22"/>
                    </w:rPr>
                  </w:pPr>
                  <w:r w:rsidRPr="0083667B">
                    <w:rPr>
                      <w:rFonts w:ascii="Book Antiqua" w:hAnsi="Book Antiqua"/>
                      <w:szCs w:val="22"/>
                    </w:rPr>
                    <w:t xml:space="preserve">Upon 3rd Fatal Accident </w:t>
                  </w:r>
                </w:p>
              </w:tc>
              <w:tc>
                <w:tcPr>
                  <w:tcW w:w="2458" w:type="dxa"/>
                </w:tcPr>
                <w:p w:rsidR="005B3012" w:rsidRPr="0083667B" w:rsidRDefault="005B3012">
                  <w:pPr>
                    <w:spacing w:after="200" w:line="276" w:lineRule="auto"/>
                    <w:jc w:val="both"/>
                    <w:rPr>
                      <w:rFonts w:ascii="Book Antiqua" w:hAnsi="Book Antiqua"/>
                      <w:b/>
                      <w:bCs/>
                      <w:szCs w:val="22"/>
                    </w:rPr>
                  </w:pPr>
                  <w:r w:rsidRPr="0083667B">
                    <w:rPr>
                      <w:rFonts w:ascii="Book Antiqua" w:hAnsi="Book Antiqua"/>
                      <w:b/>
                      <w:bCs/>
                      <w:szCs w:val="22"/>
                    </w:rPr>
                    <w:t>2% of the Contract price as awarded, limited to Rs. 1,00,00,000/-</w:t>
                  </w:r>
                </w:p>
              </w:tc>
            </w:tr>
            <w:tr w:rsidR="005B3012" w:rsidRPr="0083667B" w:rsidTr="00975431">
              <w:tc>
                <w:tcPr>
                  <w:tcW w:w="424" w:type="dxa"/>
                </w:tcPr>
                <w:p w:rsidR="005B3012" w:rsidRPr="0083667B" w:rsidRDefault="005B3012">
                  <w:pPr>
                    <w:spacing w:after="200" w:line="276" w:lineRule="auto"/>
                    <w:jc w:val="both"/>
                    <w:rPr>
                      <w:rFonts w:ascii="Book Antiqua" w:hAnsi="Book Antiqua"/>
                      <w:szCs w:val="22"/>
                    </w:rPr>
                  </w:pPr>
                  <w:r w:rsidRPr="0083667B">
                    <w:rPr>
                      <w:rFonts w:ascii="Book Antiqua" w:hAnsi="Book Antiqua"/>
                      <w:szCs w:val="22"/>
                    </w:rPr>
                    <w:t>d.</w:t>
                  </w:r>
                </w:p>
              </w:tc>
              <w:tc>
                <w:tcPr>
                  <w:tcW w:w="2703" w:type="dxa"/>
                </w:tcPr>
                <w:p w:rsidR="005B3012" w:rsidRPr="0083667B" w:rsidRDefault="005B3012" w:rsidP="00A710B6">
                  <w:pPr>
                    <w:spacing w:line="276" w:lineRule="auto"/>
                    <w:jc w:val="both"/>
                    <w:rPr>
                      <w:rFonts w:ascii="Book Antiqua" w:hAnsi="Book Antiqua"/>
                      <w:szCs w:val="22"/>
                    </w:rPr>
                  </w:pPr>
                  <w:r w:rsidRPr="0083667B">
                    <w:rPr>
                      <w:rFonts w:ascii="Book Antiqua" w:hAnsi="Book Antiqua"/>
                      <w:szCs w:val="22"/>
                    </w:rPr>
                    <w:t xml:space="preserve">Re-occurrence of Fatal Accident even after 3rd Fatal Accident </w:t>
                  </w:r>
                </w:p>
              </w:tc>
              <w:tc>
                <w:tcPr>
                  <w:tcW w:w="2458" w:type="dxa"/>
                </w:tcPr>
                <w:p w:rsidR="005B3012" w:rsidRPr="0083667B" w:rsidRDefault="005B3012">
                  <w:pPr>
                    <w:spacing w:after="200" w:line="276" w:lineRule="auto"/>
                    <w:jc w:val="both"/>
                    <w:rPr>
                      <w:rFonts w:ascii="Book Antiqua" w:hAnsi="Book Antiqua"/>
                      <w:b/>
                      <w:bCs/>
                      <w:szCs w:val="22"/>
                    </w:rPr>
                  </w:pPr>
                  <w:r w:rsidRPr="0083667B">
                    <w:rPr>
                      <w:rFonts w:ascii="Book Antiqua" w:hAnsi="Book Antiqua"/>
                      <w:b/>
                      <w:bCs/>
                      <w:szCs w:val="22"/>
                    </w:rPr>
                    <w:t>2% of the Contract price as awarded, limited to Rs. 1,00,00,000/- per fatal accident</w:t>
                  </w:r>
                </w:p>
              </w:tc>
            </w:tr>
          </w:tbl>
          <w:p w:rsidR="005B3012" w:rsidRPr="0083667B" w:rsidRDefault="005B3012">
            <w:pPr>
              <w:spacing w:after="200" w:line="276" w:lineRule="auto"/>
              <w:ind w:left="-18" w:firstLine="18"/>
              <w:jc w:val="both"/>
              <w:rPr>
                <w:rFonts w:ascii="Book Antiqua" w:hAnsi="Book Antiqua"/>
                <w:b/>
                <w:bCs/>
                <w:szCs w:val="22"/>
              </w:rPr>
            </w:pPr>
          </w:p>
          <w:p w:rsidR="005B3012" w:rsidRPr="0083667B" w:rsidRDefault="005B3012">
            <w:pPr>
              <w:spacing w:after="200" w:line="276" w:lineRule="auto"/>
              <w:ind w:left="-18" w:firstLine="18"/>
              <w:jc w:val="both"/>
              <w:rPr>
                <w:rFonts w:ascii="Book Antiqua" w:hAnsi="Book Antiqua"/>
                <w:b/>
                <w:bCs/>
                <w:szCs w:val="22"/>
              </w:rPr>
            </w:pPr>
            <w:r w:rsidRPr="0083667B">
              <w:rPr>
                <w:rFonts w:ascii="Book Antiqua" w:hAnsi="Book Antiqua"/>
                <w:b/>
                <w:bCs/>
                <w:szCs w:val="22"/>
              </w:rPr>
              <w:lastRenderedPageBreak/>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5B3012" w:rsidRPr="0083667B" w:rsidRDefault="005B3012" w:rsidP="00443514">
            <w:pPr>
              <w:spacing w:line="276" w:lineRule="auto"/>
              <w:ind w:left="-18" w:firstLine="18"/>
              <w:jc w:val="both"/>
              <w:rPr>
                <w:rFonts w:ascii="Book Antiqua" w:hAnsi="Book Antiqua"/>
                <w:b/>
                <w:bCs/>
                <w:szCs w:val="22"/>
              </w:rPr>
            </w:pPr>
            <w:r w:rsidRPr="0083667B">
              <w:rPr>
                <w:rFonts w:ascii="Book Antiqua" w:hAnsi="Book Antiqua"/>
                <w:b/>
                <w:bCs/>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B3012" w:rsidRPr="0083667B" w:rsidRDefault="005B3012" w:rsidP="00443514">
            <w:pPr>
              <w:spacing w:line="276" w:lineRule="auto"/>
              <w:ind w:left="-18" w:firstLine="18"/>
              <w:jc w:val="both"/>
              <w:rPr>
                <w:rFonts w:ascii="Book Antiqua" w:hAnsi="Book Antiqua"/>
                <w:b/>
                <w:bCs/>
                <w:szCs w:val="22"/>
              </w:rPr>
            </w:pPr>
          </w:p>
          <w:p w:rsidR="005B3012" w:rsidRPr="0083667B" w:rsidRDefault="005B3012" w:rsidP="00443514">
            <w:pPr>
              <w:spacing w:line="276" w:lineRule="auto"/>
              <w:ind w:left="-18" w:firstLine="18"/>
              <w:jc w:val="both"/>
              <w:rPr>
                <w:rFonts w:ascii="Book Antiqua" w:hAnsi="Book Antiqua"/>
                <w:b/>
                <w:bCs/>
                <w:szCs w:val="22"/>
              </w:rPr>
            </w:pPr>
            <w:r w:rsidRPr="0083667B">
              <w:rPr>
                <w:rFonts w:ascii="Book Antiqua" w:hAnsi="Book Antiqua"/>
                <w:b/>
                <w:bCs/>
                <w:szCs w:val="22"/>
              </w:rPr>
              <w:t>In case of a fatal accident in a contract awarded to and being executed by an Associate of Contractor, for the purpose of recoveries as per GCC</w:t>
            </w:r>
            <w:r w:rsidRPr="0083667B">
              <w:rPr>
                <w:rFonts w:ascii="Book Antiqua" w:hAnsi="Book Antiqua"/>
                <w:szCs w:val="22"/>
              </w:rPr>
              <w:t xml:space="preserve"> </w:t>
            </w:r>
            <w:r w:rsidRPr="0083667B">
              <w:rPr>
                <w:rFonts w:ascii="Book Antiqua" w:hAnsi="Book Antiqua"/>
                <w:b/>
                <w:bCs/>
                <w:szCs w:val="22"/>
              </w:rPr>
              <w:t>Sub-Clause 18.3.3.24 and GCC</w:t>
            </w:r>
            <w:r w:rsidRPr="0083667B">
              <w:rPr>
                <w:rFonts w:ascii="Book Antiqua" w:hAnsi="Book Antiqua"/>
                <w:szCs w:val="22"/>
              </w:rPr>
              <w:t xml:space="preserve"> </w:t>
            </w:r>
            <w:r w:rsidRPr="0083667B">
              <w:rPr>
                <w:rFonts w:ascii="Book Antiqua" w:hAnsi="Book Antiqua"/>
                <w:b/>
                <w:bCs/>
                <w:szCs w:val="22"/>
              </w:rPr>
              <w:t xml:space="preserve">Sub-Clause 18.3.3.25 above, the monies shall be </w:t>
            </w:r>
            <w:r w:rsidRPr="0083667B">
              <w:rPr>
                <w:rFonts w:ascii="Book Antiqua" w:hAnsi="Book Antiqua"/>
                <w:b/>
                <w:bCs/>
                <w:szCs w:val="22"/>
              </w:rPr>
              <w:lastRenderedPageBreak/>
              <w:t>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B3012" w:rsidRPr="0083667B" w:rsidRDefault="005B3012" w:rsidP="00443514">
            <w:pPr>
              <w:spacing w:line="276" w:lineRule="auto"/>
              <w:ind w:left="-18"/>
              <w:jc w:val="both"/>
              <w:rPr>
                <w:rFonts w:ascii="Book Antiqua" w:hAnsi="Book Antiqua"/>
                <w:b/>
                <w:bCs/>
                <w:szCs w:val="22"/>
              </w:rPr>
            </w:pPr>
          </w:p>
          <w:p w:rsidR="005B3012" w:rsidRPr="0083667B" w:rsidRDefault="005B3012" w:rsidP="00443514">
            <w:pPr>
              <w:spacing w:line="276" w:lineRule="auto"/>
              <w:ind w:left="-18"/>
              <w:jc w:val="both"/>
              <w:rPr>
                <w:rFonts w:ascii="Book Antiqua" w:hAnsi="Book Antiqua"/>
                <w:b/>
                <w:bCs/>
                <w:szCs w:val="22"/>
              </w:rPr>
            </w:pPr>
            <w:r w:rsidRPr="0083667B">
              <w:rPr>
                <w:rFonts w:ascii="Book Antiqua" w:hAnsi="Book Antiqua"/>
                <w:b/>
                <w:bCs/>
                <w:szCs w:val="22"/>
              </w:rPr>
              <w:t>GST, if any, applicable on recoveries as mentioned at GCC Sub-Clause 18.3.3, shall be payable by the Contractor in addition to the amount of recoveries mentioned therein.</w:t>
            </w:r>
          </w:p>
        </w:tc>
      </w:tr>
      <w:tr w:rsidR="005B3012" w:rsidRPr="0083667B" w:rsidTr="00B216E2">
        <w:trPr>
          <w:trHeight w:val="287"/>
        </w:trPr>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rsidP="00CB64BC">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rsidP="00CB64BC">
            <w:pPr>
              <w:spacing w:after="200" w:line="276" w:lineRule="auto"/>
              <w:rPr>
                <w:rFonts w:ascii="Book Antiqua" w:hAnsi="Book Antiqua"/>
                <w:szCs w:val="22"/>
              </w:rPr>
            </w:pPr>
            <w:r w:rsidRPr="0083667B">
              <w:rPr>
                <w:rFonts w:ascii="Book Antiqua" w:hAnsi="Book Antiqua"/>
                <w:szCs w:val="22"/>
              </w:rPr>
              <w:t>18.3.3.28</w:t>
            </w:r>
          </w:p>
        </w:tc>
        <w:tc>
          <w:tcPr>
            <w:tcW w:w="5448" w:type="dxa"/>
          </w:tcPr>
          <w:p w:rsidR="005B3012" w:rsidRPr="0083667B" w:rsidRDefault="005B3012" w:rsidP="001F2064">
            <w:pPr>
              <w:spacing w:after="200" w:line="276" w:lineRule="auto"/>
              <w:ind w:left="-18" w:firstLine="18"/>
              <w:jc w:val="both"/>
              <w:rPr>
                <w:rFonts w:ascii="Book Antiqua" w:hAnsi="Book Antiqua"/>
                <w:szCs w:val="22"/>
              </w:rPr>
            </w:pPr>
            <w:r w:rsidRPr="0083667B">
              <w:rPr>
                <w:rFonts w:ascii="Book Antiqua" w:hAnsi="Book Antiqua"/>
                <w:szCs w:val="22"/>
              </w:rPr>
              <w:t>The Contractor shall also submit ‘Safety Plan</w:t>
            </w:r>
            <w:r w:rsidRPr="0083667B">
              <w:rPr>
                <w:rFonts w:ascii="Book Antiqua" w:hAnsi="Book Antiqua" w:cs="Times New Roman"/>
                <w:szCs w:val="22"/>
              </w:rPr>
              <w:t>’</w:t>
            </w:r>
            <w:r w:rsidRPr="0083667B">
              <w:rPr>
                <w:rFonts w:ascii="Book Antiqua" w:hAnsi="Book Antiqua"/>
                <w:szCs w:val="22"/>
              </w:rPr>
              <w:t xml:space="preserve"> as per </w:t>
            </w:r>
            <w:proofErr w:type="spellStart"/>
            <w:r w:rsidRPr="0083667B">
              <w:rPr>
                <w:rFonts w:ascii="Book Antiqua" w:hAnsi="Book Antiqua"/>
                <w:szCs w:val="22"/>
              </w:rPr>
              <w:t>proforma</w:t>
            </w:r>
            <w:proofErr w:type="spellEnd"/>
            <w:r w:rsidRPr="0083667B">
              <w:rPr>
                <w:rFonts w:ascii="Book Antiqua" w:hAnsi="Book Antiqua"/>
                <w:szCs w:val="22"/>
              </w:rPr>
              <w:t xml:space="preserve"> specified in Section </w:t>
            </w:r>
            <w:r w:rsidRPr="0083667B">
              <w:rPr>
                <w:rFonts w:ascii="Book Antiqua" w:hAnsi="Book Antiqua" w:cs="Book Antiqua"/>
                <w:szCs w:val="22"/>
              </w:rPr>
              <w:t>–</w:t>
            </w:r>
            <w:r w:rsidRPr="0083667B">
              <w:rPr>
                <w:rFonts w:ascii="Book Antiqua" w:hAnsi="Book Antiqua"/>
                <w:szCs w:val="22"/>
              </w:rPr>
              <w:t xml:space="preserve"> Sample Forms and Procedures of the Bidding Documents </w:t>
            </w:r>
            <w:proofErr w:type="spellStart"/>
            <w:r w:rsidRPr="0083667B">
              <w:rPr>
                <w:rFonts w:ascii="Book Antiqua" w:hAnsi="Book Antiqua"/>
                <w:szCs w:val="22"/>
              </w:rPr>
              <w:t>alongwith</w:t>
            </w:r>
            <w:proofErr w:type="spellEnd"/>
            <w:r w:rsidRPr="0083667B">
              <w:rPr>
                <w:rFonts w:ascii="Book Antiqua" w:hAnsi="Book Antiqua"/>
                <w:szCs w:val="22"/>
              </w:rPr>
              <w:t xml:space="preserve"> all the requisite documents mentioned therein and as per check-list contained therein to the Engineer In-Charge for its approval within </w:t>
            </w:r>
            <w:r w:rsidRPr="0083667B">
              <w:rPr>
                <w:rFonts w:ascii="Book Antiqua" w:hAnsi="Book Antiqua"/>
                <w:b/>
                <w:szCs w:val="22"/>
              </w:rPr>
              <w:t>60 days of award of Contract</w:t>
            </w:r>
            <w:r w:rsidRPr="0083667B">
              <w:rPr>
                <w:rFonts w:ascii="Book Antiqua" w:hAnsi="Book Antiqua"/>
                <w:szCs w:val="22"/>
              </w:rPr>
              <w:t>………………</w:t>
            </w:r>
          </w:p>
        </w:tc>
        <w:tc>
          <w:tcPr>
            <w:tcW w:w="6120" w:type="dxa"/>
          </w:tcPr>
          <w:p w:rsidR="005B3012" w:rsidRPr="0083667B" w:rsidRDefault="005B3012" w:rsidP="001F2064">
            <w:pPr>
              <w:spacing w:line="276" w:lineRule="auto"/>
              <w:jc w:val="both"/>
              <w:rPr>
                <w:rFonts w:ascii="Book Antiqua" w:hAnsi="Book Antiqua"/>
                <w:b/>
                <w:bCs/>
                <w:szCs w:val="22"/>
              </w:rPr>
            </w:pPr>
            <w:r w:rsidRPr="0083667B">
              <w:rPr>
                <w:rFonts w:ascii="Book Antiqua" w:hAnsi="Book Antiqua"/>
                <w:szCs w:val="22"/>
              </w:rPr>
              <w:t>The Contractor shall also submit ‘Safety Plan</w:t>
            </w:r>
            <w:r w:rsidRPr="0083667B">
              <w:rPr>
                <w:rFonts w:ascii="Book Antiqua" w:hAnsi="Book Antiqua" w:cs="Times New Roman"/>
                <w:szCs w:val="22"/>
              </w:rPr>
              <w:t>’</w:t>
            </w:r>
            <w:r w:rsidRPr="0083667B">
              <w:rPr>
                <w:rFonts w:ascii="Book Antiqua" w:hAnsi="Book Antiqua"/>
                <w:szCs w:val="22"/>
              </w:rPr>
              <w:t xml:space="preserve"> as per </w:t>
            </w:r>
            <w:proofErr w:type="spellStart"/>
            <w:r w:rsidRPr="0083667B">
              <w:rPr>
                <w:rFonts w:ascii="Book Antiqua" w:hAnsi="Book Antiqua"/>
                <w:szCs w:val="22"/>
              </w:rPr>
              <w:t>proforma</w:t>
            </w:r>
            <w:proofErr w:type="spellEnd"/>
            <w:r w:rsidRPr="0083667B">
              <w:rPr>
                <w:rFonts w:ascii="Book Antiqua" w:hAnsi="Book Antiqua"/>
                <w:szCs w:val="22"/>
              </w:rPr>
              <w:t xml:space="preserve"> specified in Section </w:t>
            </w:r>
            <w:r w:rsidRPr="0083667B">
              <w:rPr>
                <w:rFonts w:ascii="Book Antiqua" w:hAnsi="Book Antiqua" w:cs="Book Antiqua"/>
                <w:szCs w:val="22"/>
              </w:rPr>
              <w:t>–</w:t>
            </w:r>
            <w:r w:rsidRPr="0083667B">
              <w:rPr>
                <w:rFonts w:ascii="Book Antiqua" w:hAnsi="Book Antiqua"/>
                <w:szCs w:val="22"/>
              </w:rPr>
              <w:t xml:space="preserve"> Sample Forms and Procedures of the Bidding Documents </w:t>
            </w:r>
            <w:proofErr w:type="spellStart"/>
            <w:r w:rsidRPr="0083667B">
              <w:rPr>
                <w:rFonts w:ascii="Book Antiqua" w:hAnsi="Book Antiqua"/>
                <w:szCs w:val="22"/>
              </w:rPr>
              <w:t>alongwith</w:t>
            </w:r>
            <w:proofErr w:type="spellEnd"/>
            <w:r w:rsidRPr="0083667B">
              <w:rPr>
                <w:rFonts w:ascii="Book Antiqua" w:hAnsi="Book Antiqua"/>
                <w:szCs w:val="22"/>
              </w:rPr>
              <w:t xml:space="preserve"> all the requisite documents mentioned therein and as per check-list contained therein to the Engineer In-Charge for its approval </w:t>
            </w:r>
            <w:r w:rsidRPr="0083667B">
              <w:rPr>
                <w:rFonts w:ascii="Book Antiqua" w:hAnsi="Book Antiqua"/>
                <w:b/>
                <w:szCs w:val="22"/>
              </w:rPr>
              <w:t>within 30 days of Notification of award</w:t>
            </w:r>
            <w:r w:rsidRPr="0083667B">
              <w:rPr>
                <w:rFonts w:ascii="Book Antiqua" w:hAnsi="Book Antiqua"/>
                <w:szCs w:val="22"/>
              </w:rPr>
              <w:t xml:space="preserve"> ………………</w:t>
            </w:r>
          </w:p>
        </w:tc>
      </w:tr>
      <w:tr w:rsidR="005B3012" w:rsidRPr="0083667B" w:rsidTr="00B216E2">
        <w:tc>
          <w:tcPr>
            <w:tcW w:w="918" w:type="dxa"/>
          </w:tcPr>
          <w:p w:rsidR="005B3012" w:rsidRPr="0083667B" w:rsidRDefault="005B3012" w:rsidP="00CB25A9">
            <w:pPr>
              <w:pStyle w:val="ListParagraph"/>
              <w:numPr>
                <w:ilvl w:val="0"/>
                <w:numId w:val="1"/>
              </w:numPr>
              <w:spacing w:after="200" w:line="276" w:lineRule="auto"/>
              <w:rPr>
                <w:rFonts w:ascii="Book Antiqua" w:hAnsi="Book Antiqua"/>
                <w:szCs w:val="22"/>
              </w:rPr>
            </w:pPr>
          </w:p>
        </w:tc>
        <w:tc>
          <w:tcPr>
            <w:tcW w:w="1572" w:type="dxa"/>
          </w:tcPr>
          <w:p w:rsidR="005B3012" w:rsidRPr="0083667B" w:rsidRDefault="005B3012" w:rsidP="00A32E3C">
            <w:pPr>
              <w:spacing w:after="200" w:line="276" w:lineRule="auto"/>
              <w:rPr>
                <w:rFonts w:ascii="Book Antiqua" w:hAnsi="Book Antiqua"/>
                <w:szCs w:val="22"/>
              </w:rPr>
            </w:pPr>
            <w:r w:rsidRPr="0083667B">
              <w:rPr>
                <w:rFonts w:ascii="Book Antiqua" w:hAnsi="Book Antiqua"/>
                <w:szCs w:val="22"/>
              </w:rPr>
              <w:t>GCC</w:t>
            </w:r>
          </w:p>
          <w:p w:rsidR="005B3012" w:rsidRPr="0083667B" w:rsidRDefault="005B3012" w:rsidP="00443514">
            <w:pPr>
              <w:rPr>
                <w:rFonts w:ascii="Book Antiqua" w:hAnsi="Book Antiqua"/>
                <w:szCs w:val="22"/>
              </w:rPr>
            </w:pPr>
            <w:r w:rsidRPr="0083667B">
              <w:rPr>
                <w:rFonts w:ascii="Book Antiqua" w:hAnsi="Book Antiqua"/>
                <w:szCs w:val="22"/>
              </w:rPr>
              <w:t>18.3.3.29</w:t>
            </w:r>
          </w:p>
        </w:tc>
        <w:tc>
          <w:tcPr>
            <w:tcW w:w="5448" w:type="dxa"/>
          </w:tcPr>
          <w:p w:rsidR="005B3012" w:rsidRPr="0083667B" w:rsidRDefault="005B3012" w:rsidP="00687504">
            <w:pPr>
              <w:spacing w:after="200" w:line="276" w:lineRule="auto"/>
              <w:ind w:left="-18" w:firstLine="18"/>
              <w:jc w:val="both"/>
              <w:rPr>
                <w:rFonts w:ascii="Book Antiqua" w:hAnsi="Book Antiqua"/>
                <w:szCs w:val="22"/>
              </w:rPr>
            </w:pPr>
            <w:r w:rsidRPr="0083667B">
              <w:rPr>
                <w:rFonts w:ascii="Book Antiqua" w:hAnsi="Book Antiqua"/>
                <w:szCs w:val="22"/>
              </w:rPr>
              <w:t>------------------</w:t>
            </w:r>
          </w:p>
        </w:tc>
        <w:tc>
          <w:tcPr>
            <w:tcW w:w="6120" w:type="dxa"/>
          </w:tcPr>
          <w:p w:rsidR="005B3012" w:rsidRPr="0083667B" w:rsidRDefault="005B3012" w:rsidP="001F2064">
            <w:pPr>
              <w:spacing w:line="276" w:lineRule="auto"/>
              <w:jc w:val="both"/>
              <w:rPr>
                <w:rFonts w:ascii="Book Antiqua" w:hAnsi="Book Antiqua"/>
                <w:strike/>
                <w:szCs w:val="22"/>
              </w:rPr>
            </w:pPr>
            <w:r w:rsidRPr="0083667B">
              <w:rPr>
                <w:rFonts w:ascii="Book Antiqua" w:hAnsi="Book Antiqua"/>
                <w:b/>
                <w:bCs/>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w:t>
            </w:r>
            <w:r w:rsidRPr="0083667B">
              <w:rPr>
                <w:rFonts w:ascii="Book Antiqua" w:hAnsi="Book Antiqua"/>
                <w:b/>
                <w:bCs/>
                <w:szCs w:val="22"/>
              </w:rPr>
              <w:lastRenderedPageBreak/>
              <w:t>originally scheduled and/or actual falls within a period of one year reckoned from the date on which the Employer determines Non-reporting of the accident/Suppression of facts/related information in regard to accident by the Contractor.</w:t>
            </w:r>
          </w:p>
        </w:tc>
      </w:tr>
      <w:tr w:rsidR="00B216E2" w:rsidRPr="0083667B" w:rsidTr="00B216E2">
        <w:tc>
          <w:tcPr>
            <w:tcW w:w="918" w:type="dxa"/>
          </w:tcPr>
          <w:p w:rsidR="00B216E2" w:rsidRPr="0083667B" w:rsidRDefault="00B216E2" w:rsidP="00CB25A9">
            <w:pPr>
              <w:pStyle w:val="ListParagraph"/>
              <w:numPr>
                <w:ilvl w:val="0"/>
                <w:numId w:val="1"/>
              </w:numPr>
              <w:rPr>
                <w:rFonts w:ascii="Book Antiqua" w:hAnsi="Book Antiqua"/>
                <w:szCs w:val="22"/>
              </w:rPr>
            </w:pPr>
          </w:p>
        </w:tc>
        <w:tc>
          <w:tcPr>
            <w:tcW w:w="1572" w:type="dxa"/>
          </w:tcPr>
          <w:p w:rsidR="00B216E2" w:rsidRPr="0083667B" w:rsidRDefault="00B216E2" w:rsidP="00A32E3C">
            <w:pPr>
              <w:rPr>
                <w:rFonts w:ascii="Book Antiqua" w:hAnsi="Book Antiqua"/>
                <w:szCs w:val="22"/>
              </w:rPr>
            </w:pPr>
            <w:r w:rsidRPr="0083667B">
              <w:rPr>
                <w:rFonts w:ascii="Book Antiqua" w:hAnsi="Book Antiqua"/>
                <w:szCs w:val="22"/>
              </w:rPr>
              <w:t xml:space="preserve">Form No. 18, Section-VI, </w:t>
            </w:r>
            <w:proofErr w:type="spellStart"/>
            <w:r w:rsidRPr="0083667B">
              <w:rPr>
                <w:rFonts w:ascii="Book Antiqua" w:hAnsi="Book Antiqua"/>
                <w:szCs w:val="22"/>
              </w:rPr>
              <w:t>Vol</w:t>
            </w:r>
            <w:proofErr w:type="spellEnd"/>
            <w:r w:rsidRPr="0083667B">
              <w:rPr>
                <w:rFonts w:ascii="Book Antiqua" w:hAnsi="Book Antiqua"/>
                <w:szCs w:val="22"/>
              </w:rPr>
              <w:t>-I of the bidding documents</w:t>
            </w:r>
          </w:p>
        </w:tc>
        <w:tc>
          <w:tcPr>
            <w:tcW w:w="5448" w:type="dxa"/>
          </w:tcPr>
          <w:p w:rsidR="00B216E2" w:rsidRPr="0083667B" w:rsidRDefault="00B216E2" w:rsidP="00B216E2">
            <w:pPr>
              <w:ind w:left="720" w:hanging="720"/>
              <w:jc w:val="center"/>
              <w:rPr>
                <w:rFonts w:ascii="Book Antiqua" w:eastAsia="MS Mincho" w:hAnsi="Book Antiqua" w:cs="Arial"/>
                <w:b/>
                <w:bCs/>
                <w:szCs w:val="22"/>
              </w:rPr>
            </w:pPr>
            <w:r w:rsidRPr="0083667B">
              <w:rPr>
                <w:rFonts w:ascii="Book Antiqua" w:eastAsia="MS Mincho" w:hAnsi="Book Antiqua" w:cs="Arial"/>
                <w:b/>
                <w:bCs/>
                <w:szCs w:val="22"/>
              </w:rPr>
              <w:t>SAFETY PLAN</w:t>
            </w:r>
          </w:p>
          <w:p w:rsidR="00B216E2" w:rsidRPr="0083667B" w:rsidRDefault="00B216E2" w:rsidP="00687504">
            <w:pPr>
              <w:ind w:left="-18" w:firstLine="18"/>
              <w:jc w:val="both"/>
              <w:rPr>
                <w:rFonts w:ascii="Book Antiqua" w:hAnsi="Book Antiqua"/>
                <w:szCs w:val="22"/>
              </w:rPr>
            </w:pPr>
          </w:p>
        </w:tc>
        <w:tc>
          <w:tcPr>
            <w:tcW w:w="6120" w:type="dxa"/>
          </w:tcPr>
          <w:p w:rsidR="00B216E2" w:rsidRPr="0083667B" w:rsidRDefault="00B216E2" w:rsidP="00B216E2">
            <w:pPr>
              <w:jc w:val="both"/>
              <w:rPr>
                <w:rFonts w:ascii="Book Antiqua" w:hAnsi="Book Antiqua"/>
                <w:szCs w:val="22"/>
              </w:rPr>
            </w:pPr>
            <w:r w:rsidRPr="0083667B">
              <w:rPr>
                <w:rFonts w:ascii="Book Antiqua" w:hAnsi="Book Antiqua"/>
                <w:b/>
                <w:bCs/>
                <w:szCs w:val="22"/>
              </w:rPr>
              <w:t xml:space="preserve">‘Form No. 18’ </w:t>
            </w:r>
            <w:r w:rsidRPr="0083667B">
              <w:rPr>
                <w:rFonts w:ascii="Book Antiqua" w:hAnsi="Book Antiqua"/>
                <w:szCs w:val="22"/>
              </w:rPr>
              <w:t>stands replaced by ‘</w:t>
            </w:r>
            <w:r w:rsidRPr="0083667B">
              <w:rPr>
                <w:rFonts w:ascii="Book Antiqua" w:hAnsi="Book Antiqua"/>
                <w:b/>
                <w:bCs/>
                <w:szCs w:val="22"/>
              </w:rPr>
              <w:t xml:space="preserve">Form No. 18 (Rev1)’ </w:t>
            </w:r>
            <w:r w:rsidRPr="0083667B">
              <w:rPr>
                <w:rFonts w:ascii="Book Antiqua" w:hAnsi="Book Antiqua"/>
                <w:szCs w:val="22"/>
              </w:rPr>
              <w:t>and is enclosed herewith.</w:t>
            </w:r>
          </w:p>
        </w:tc>
      </w:tr>
      <w:tr w:rsidR="00B216E2" w:rsidRPr="0083667B" w:rsidTr="00B216E2">
        <w:tc>
          <w:tcPr>
            <w:tcW w:w="918" w:type="dxa"/>
          </w:tcPr>
          <w:p w:rsidR="00B216E2" w:rsidRPr="0083667B" w:rsidRDefault="00B216E2" w:rsidP="00CB25A9">
            <w:pPr>
              <w:pStyle w:val="ListParagraph"/>
              <w:numPr>
                <w:ilvl w:val="0"/>
                <w:numId w:val="1"/>
              </w:numPr>
              <w:rPr>
                <w:rFonts w:ascii="Book Antiqua" w:hAnsi="Book Antiqua"/>
                <w:szCs w:val="22"/>
              </w:rPr>
            </w:pPr>
          </w:p>
        </w:tc>
        <w:tc>
          <w:tcPr>
            <w:tcW w:w="1572" w:type="dxa"/>
          </w:tcPr>
          <w:p w:rsidR="00B216E2" w:rsidRPr="0083667B" w:rsidRDefault="00B216E2" w:rsidP="00A32E3C">
            <w:pPr>
              <w:rPr>
                <w:rFonts w:ascii="Book Antiqua" w:hAnsi="Book Antiqua"/>
                <w:szCs w:val="22"/>
              </w:rPr>
            </w:pPr>
            <w:r w:rsidRPr="0083667B">
              <w:rPr>
                <w:rFonts w:ascii="Book Antiqua" w:hAnsi="Book Antiqua"/>
                <w:szCs w:val="22"/>
              </w:rPr>
              <w:t xml:space="preserve">First Envelope (Bid Form) &amp; Attachments, </w:t>
            </w:r>
            <w:proofErr w:type="spellStart"/>
            <w:r w:rsidRPr="0083667B">
              <w:rPr>
                <w:rFonts w:ascii="Book Antiqua" w:hAnsi="Book Antiqua"/>
                <w:szCs w:val="22"/>
              </w:rPr>
              <w:t>Vol</w:t>
            </w:r>
            <w:proofErr w:type="spellEnd"/>
            <w:r w:rsidRPr="0083667B">
              <w:rPr>
                <w:rFonts w:ascii="Book Antiqua" w:hAnsi="Book Antiqua"/>
                <w:szCs w:val="22"/>
              </w:rPr>
              <w:t>-III of the bidding documents</w:t>
            </w:r>
          </w:p>
        </w:tc>
        <w:tc>
          <w:tcPr>
            <w:tcW w:w="5448" w:type="dxa"/>
          </w:tcPr>
          <w:p w:rsidR="00B216E2" w:rsidRPr="0083667B" w:rsidRDefault="00B216E2" w:rsidP="005034B0">
            <w:pPr>
              <w:rPr>
                <w:rFonts w:ascii="Book Antiqua" w:eastAsia="MS Mincho" w:hAnsi="Book Antiqua" w:cs="Arial"/>
                <w:szCs w:val="22"/>
              </w:rPr>
            </w:pPr>
            <w:r w:rsidRPr="0083667B">
              <w:rPr>
                <w:rFonts w:ascii="Book Antiqua" w:eastAsia="MS Mincho" w:hAnsi="Book Antiqua" w:cs="Arial"/>
                <w:szCs w:val="22"/>
              </w:rPr>
              <w:t>01_First Envelope Attachments and Bid Form_SS01-SIK(Rev01)</w:t>
            </w:r>
          </w:p>
        </w:tc>
        <w:tc>
          <w:tcPr>
            <w:tcW w:w="6120" w:type="dxa"/>
          </w:tcPr>
          <w:p w:rsidR="00B216E2" w:rsidRPr="0083667B" w:rsidRDefault="00B216E2" w:rsidP="00B216E2">
            <w:pPr>
              <w:jc w:val="both"/>
              <w:rPr>
                <w:rFonts w:ascii="Book Antiqua" w:hAnsi="Book Antiqua"/>
                <w:b/>
                <w:bCs/>
                <w:szCs w:val="22"/>
              </w:rPr>
            </w:pPr>
            <w:r w:rsidRPr="0083667B">
              <w:rPr>
                <w:rFonts w:ascii="Book Antiqua" w:eastAsia="MS Mincho" w:hAnsi="Book Antiqua" w:cs="Arial"/>
                <w:szCs w:val="22"/>
              </w:rPr>
              <w:t>‘</w:t>
            </w:r>
            <w:r w:rsidR="00422DFC" w:rsidRPr="00422DFC">
              <w:rPr>
                <w:rFonts w:ascii="Book Antiqua" w:eastAsia="MS Mincho" w:hAnsi="Book Antiqua" w:cs="Arial"/>
                <w:b/>
                <w:bCs/>
                <w:szCs w:val="22"/>
              </w:rPr>
              <w:t>01_First Envelope Attac</w:t>
            </w:r>
            <w:r w:rsidR="00422DFC">
              <w:rPr>
                <w:rFonts w:ascii="Book Antiqua" w:eastAsia="MS Mincho" w:hAnsi="Book Antiqua" w:cs="Arial"/>
                <w:b/>
                <w:bCs/>
                <w:szCs w:val="22"/>
              </w:rPr>
              <w:t>hments and Bid Form_SS35</w:t>
            </w:r>
            <w:r w:rsidRPr="0083667B">
              <w:rPr>
                <w:rFonts w:ascii="Book Antiqua" w:eastAsia="MS Mincho" w:hAnsi="Book Antiqua" w:cs="Arial"/>
                <w:szCs w:val="22"/>
              </w:rPr>
              <w:t>’ stands replaced by ‘</w:t>
            </w:r>
            <w:r w:rsidR="00422DFC" w:rsidRPr="00422DFC">
              <w:rPr>
                <w:rFonts w:ascii="Book Antiqua" w:eastAsia="MS Mincho" w:hAnsi="Book Antiqua" w:cs="Arial"/>
                <w:b/>
                <w:bCs/>
                <w:szCs w:val="22"/>
              </w:rPr>
              <w:t>01_First Envelope Attachments and Bid Form_</w:t>
            </w:r>
            <w:proofErr w:type="gramStart"/>
            <w:r w:rsidR="00422DFC" w:rsidRPr="00422DFC">
              <w:rPr>
                <w:rFonts w:ascii="Book Antiqua" w:eastAsia="MS Mincho" w:hAnsi="Book Antiqua" w:cs="Arial"/>
                <w:b/>
                <w:bCs/>
                <w:szCs w:val="22"/>
              </w:rPr>
              <w:t>SS35(</w:t>
            </w:r>
            <w:proofErr w:type="gramEnd"/>
            <w:r w:rsidR="00422DFC" w:rsidRPr="00422DFC">
              <w:rPr>
                <w:rFonts w:ascii="Book Antiqua" w:eastAsia="MS Mincho" w:hAnsi="Book Antiqua" w:cs="Arial"/>
                <w:b/>
                <w:bCs/>
                <w:szCs w:val="22"/>
              </w:rPr>
              <w:t>Rev-01)</w:t>
            </w:r>
            <w:r w:rsidRPr="0083667B">
              <w:rPr>
                <w:rFonts w:ascii="Book Antiqua" w:eastAsia="MS Mincho" w:hAnsi="Book Antiqua" w:cs="Arial"/>
                <w:szCs w:val="22"/>
              </w:rPr>
              <w:t xml:space="preserve">’ and is enclosed herewith. </w:t>
            </w:r>
          </w:p>
        </w:tc>
      </w:tr>
      <w:tr w:rsidR="00534FA6" w:rsidRPr="0083667B" w:rsidTr="00B216E2">
        <w:tc>
          <w:tcPr>
            <w:tcW w:w="918" w:type="dxa"/>
          </w:tcPr>
          <w:p w:rsidR="00534FA6" w:rsidRPr="0083667B" w:rsidRDefault="00534FA6" w:rsidP="00CB25A9">
            <w:pPr>
              <w:pStyle w:val="ListParagraph"/>
              <w:numPr>
                <w:ilvl w:val="0"/>
                <w:numId w:val="1"/>
              </w:numPr>
              <w:rPr>
                <w:rFonts w:ascii="Book Antiqua" w:hAnsi="Book Antiqua"/>
                <w:szCs w:val="22"/>
              </w:rPr>
            </w:pPr>
          </w:p>
        </w:tc>
        <w:tc>
          <w:tcPr>
            <w:tcW w:w="1572" w:type="dxa"/>
          </w:tcPr>
          <w:p w:rsidR="00534FA6" w:rsidRPr="0083667B" w:rsidRDefault="00534FA6" w:rsidP="00955799">
            <w:pPr>
              <w:rPr>
                <w:rFonts w:ascii="Book Antiqua" w:hAnsi="Book Antiqua"/>
                <w:szCs w:val="22"/>
              </w:rPr>
            </w:pPr>
            <w:r>
              <w:rPr>
                <w:rFonts w:ascii="Book Antiqua" w:hAnsi="Book Antiqua"/>
              </w:rPr>
              <w:t xml:space="preserve">Price Schedule, </w:t>
            </w:r>
            <w:proofErr w:type="spellStart"/>
            <w:r>
              <w:rPr>
                <w:rFonts w:ascii="Book Antiqua" w:hAnsi="Book Antiqua"/>
              </w:rPr>
              <w:t>Vol</w:t>
            </w:r>
            <w:proofErr w:type="spellEnd"/>
            <w:r>
              <w:rPr>
                <w:rFonts w:ascii="Book Antiqua" w:hAnsi="Book Antiqua"/>
              </w:rPr>
              <w:t>-III of the bidding documents</w:t>
            </w:r>
          </w:p>
        </w:tc>
        <w:tc>
          <w:tcPr>
            <w:tcW w:w="5448" w:type="dxa"/>
          </w:tcPr>
          <w:p w:rsidR="00534FA6" w:rsidRPr="0083667B" w:rsidRDefault="00534FA6" w:rsidP="00955799">
            <w:pPr>
              <w:rPr>
                <w:rFonts w:ascii="Book Antiqua" w:eastAsia="MS Mincho" w:hAnsi="Book Antiqua" w:cs="Arial"/>
                <w:szCs w:val="22"/>
              </w:rPr>
            </w:pPr>
            <w:r w:rsidRPr="00534FA6">
              <w:rPr>
                <w:rFonts w:ascii="Book Antiqua" w:eastAsia="MS Mincho" w:hAnsi="Book Antiqua" w:cs="Arial"/>
                <w:szCs w:val="22"/>
              </w:rPr>
              <w:t>02-Second Envelope Price Schedules(Rev-01)</w:t>
            </w:r>
          </w:p>
        </w:tc>
        <w:tc>
          <w:tcPr>
            <w:tcW w:w="6120" w:type="dxa"/>
          </w:tcPr>
          <w:p w:rsidR="00534FA6" w:rsidRPr="0083667B" w:rsidRDefault="00534FA6" w:rsidP="00534FA6">
            <w:pPr>
              <w:jc w:val="both"/>
              <w:rPr>
                <w:rFonts w:ascii="Book Antiqua" w:eastAsia="MS Mincho" w:hAnsi="Book Antiqua" w:cs="Arial"/>
                <w:szCs w:val="22"/>
              </w:rPr>
            </w:pPr>
            <w:r>
              <w:rPr>
                <w:rFonts w:ascii="Book Antiqua" w:eastAsia="MS Mincho" w:hAnsi="Book Antiqua" w:cs="Arial"/>
                <w:b/>
                <w:bCs/>
                <w:szCs w:val="22"/>
              </w:rPr>
              <w:t>‘</w:t>
            </w:r>
            <w:r w:rsidRPr="00534FA6">
              <w:rPr>
                <w:rFonts w:ascii="Book Antiqua" w:eastAsia="MS Mincho" w:hAnsi="Book Antiqua" w:cs="Arial"/>
                <w:b/>
                <w:bCs/>
                <w:szCs w:val="22"/>
              </w:rPr>
              <w:t>02-Second Envelope Price Schedules</w:t>
            </w:r>
            <w:r w:rsidRPr="0083667B">
              <w:rPr>
                <w:rFonts w:ascii="Book Antiqua" w:eastAsia="MS Mincho" w:hAnsi="Book Antiqua" w:cs="Arial"/>
                <w:szCs w:val="22"/>
              </w:rPr>
              <w:t>’ stands replaced by ‘</w:t>
            </w:r>
            <w:r w:rsidRPr="00534FA6">
              <w:rPr>
                <w:rFonts w:ascii="Book Antiqua" w:eastAsia="MS Mincho" w:hAnsi="Book Antiqua" w:cs="Arial"/>
                <w:b/>
                <w:bCs/>
                <w:szCs w:val="22"/>
              </w:rPr>
              <w:t xml:space="preserve">02-Second Envelope Price Schedules(Rev-01) </w:t>
            </w:r>
            <w:r w:rsidRPr="0083667B">
              <w:rPr>
                <w:rFonts w:ascii="Book Antiqua" w:eastAsia="MS Mincho" w:hAnsi="Book Antiqua" w:cs="Arial"/>
                <w:szCs w:val="22"/>
              </w:rPr>
              <w:t>’ and is enclosed herewith.</w:t>
            </w:r>
          </w:p>
        </w:tc>
      </w:tr>
    </w:tbl>
    <w:p w:rsidR="005850C1" w:rsidRPr="0083667B" w:rsidRDefault="005850C1">
      <w:pPr>
        <w:rPr>
          <w:rFonts w:ascii="Book Antiqua" w:hAnsi="Book Antiqua"/>
          <w:szCs w:val="22"/>
        </w:rPr>
      </w:pPr>
    </w:p>
    <w:p w:rsidR="00CB25A9" w:rsidRPr="0083667B" w:rsidRDefault="00CB25A9">
      <w:pPr>
        <w:rPr>
          <w:rFonts w:ascii="Book Antiqua" w:hAnsi="Book Antiqua"/>
          <w:i/>
          <w:iCs/>
          <w:szCs w:val="22"/>
        </w:rPr>
      </w:pPr>
    </w:p>
    <w:sectPr w:rsidR="00CB25A9" w:rsidRPr="0083667B" w:rsidSect="00CB25A9">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85D" w:rsidRDefault="0063485D" w:rsidP="00BF25F9">
      <w:pPr>
        <w:spacing w:after="0" w:line="240" w:lineRule="auto"/>
      </w:pPr>
      <w:r>
        <w:separator/>
      </w:r>
    </w:p>
  </w:endnote>
  <w:endnote w:type="continuationSeparator" w:id="0">
    <w:p w:rsidR="0063485D" w:rsidRDefault="0063485D" w:rsidP="00BF2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C46" w:rsidRDefault="000C4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85D" w:rsidRDefault="00777F8B" w:rsidP="00777F8B">
    <w:pPr>
      <w:pStyle w:val="Footer"/>
      <w:tabs>
        <w:tab w:val="left" w:pos="5880"/>
        <w:tab w:val="right" w:pos="13958"/>
      </w:tabs>
    </w:pPr>
    <w:r>
      <w:tab/>
    </w:r>
    <w:r>
      <w:tab/>
    </w:r>
    <w:bookmarkStart w:id="0" w:name="_GoBack"/>
    <w:r w:rsidR="000C4C4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2.55pt;height:21.25pt">
          <v:imagedata r:id="rId1" o:title=""/>
          <o:lock v:ext="edit" ungrouping="t" rotation="t" cropping="t" verticies="t" text="t" grouping="t"/>
          <o:signatureline v:ext="edit" id="{0D8349EC-0E51-4370-B8C6-9712C740FA07}" provid="{00000000-0000-0000-0000-000000000000}" o:suggestedsigner="Kapil Mandil" o:suggestedsigner2="Manager" issignatureline="t"/>
        </v:shape>
      </w:pict>
    </w:r>
    <w:bookmarkEnd w:id="0"/>
    <w:r>
      <w:tab/>
    </w:r>
    <w:r>
      <w:tab/>
    </w:r>
    <w:r w:rsidR="0063485D">
      <w:t xml:space="preserve">Page </w:t>
    </w:r>
    <w:r w:rsidR="0063485D">
      <w:rPr>
        <w:b/>
      </w:rPr>
      <w:fldChar w:fldCharType="begin"/>
    </w:r>
    <w:r w:rsidR="0063485D">
      <w:rPr>
        <w:b/>
      </w:rPr>
      <w:instrText xml:space="preserve"> PAGE  \* Arabic  \* MERGEFORMAT </w:instrText>
    </w:r>
    <w:r w:rsidR="0063485D">
      <w:rPr>
        <w:b/>
      </w:rPr>
      <w:fldChar w:fldCharType="separate"/>
    </w:r>
    <w:r w:rsidR="000C4C46">
      <w:rPr>
        <w:b/>
        <w:noProof/>
      </w:rPr>
      <w:t>14</w:t>
    </w:r>
    <w:r w:rsidR="0063485D">
      <w:rPr>
        <w:b/>
      </w:rPr>
      <w:fldChar w:fldCharType="end"/>
    </w:r>
    <w:r w:rsidR="0063485D">
      <w:t xml:space="preserve"> of </w:t>
    </w:r>
    <w:r w:rsidR="0063485D">
      <w:rPr>
        <w:b/>
      </w:rPr>
      <w:fldChar w:fldCharType="begin"/>
    </w:r>
    <w:r w:rsidR="0063485D">
      <w:rPr>
        <w:b/>
      </w:rPr>
      <w:instrText xml:space="preserve"> NUMPAGES  \* Arabic  \* MERGEFORMAT </w:instrText>
    </w:r>
    <w:r w:rsidR="0063485D">
      <w:rPr>
        <w:b/>
      </w:rPr>
      <w:fldChar w:fldCharType="separate"/>
    </w:r>
    <w:r w:rsidR="000C4C46">
      <w:rPr>
        <w:b/>
        <w:noProof/>
      </w:rPr>
      <w:t>14</w:t>
    </w:r>
    <w:r w:rsidR="0063485D">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C46" w:rsidRDefault="000C4C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85D" w:rsidRDefault="0063485D" w:rsidP="00BF25F9">
      <w:pPr>
        <w:spacing w:after="0" w:line="240" w:lineRule="auto"/>
      </w:pPr>
      <w:r>
        <w:separator/>
      </w:r>
    </w:p>
  </w:footnote>
  <w:footnote w:type="continuationSeparator" w:id="0">
    <w:p w:rsidR="0063485D" w:rsidRDefault="0063485D" w:rsidP="00BF25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C46" w:rsidRDefault="000C4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85D" w:rsidRDefault="0063485D" w:rsidP="005B3012">
    <w:pPr>
      <w:jc w:val="both"/>
      <w:rPr>
        <w:rFonts w:ascii="Arial" w:hAnsi="Arial" w:cs="Arial"/>
        <w:b/>
        <w:bCs/>
        <w:szCs w:val="22"/>
      </w:rPr>
    </w:pPr>
    <w:r>
      <w:rPr>
        <w:rFonts w:ascii="Arial" w:hAnsi="Arial" w:cs="Arial"/>
        <w:b/>
        <w:bCs/>
        <w:szCs w:val="22"/>
        <w:u w:val="single"/>
      </w:rPr>
      <w:t>Amendment No</w:t>
    </w:r>
    <w:proofErr w:type="gramStart"/>
    <w:r>
      <w:rPr>
        <w:rFonts w:ascii="Arial" w:hAnsi="Arial" w:cs="Arial"/>
        <w:b/>
        <w:bCs/>
        <w:szCs w:val="22"/>
        <w:u w:val="single"/>
      </w:rPr>
      <w:t>.-</w:t>
    </w:r>
    <w:proofErr w:type="gramEnd"/>
    <w:r>
      <w:rPr>
        <w:rFonts w:ascii="Arial" w:hAnsi="Arial" w:cs="Arial"/>
        <w:b/>
        <w:bCs/>
        <w:szCs w:val="22"/>
        <w:u w:val="single"/>
      </w:rPr>
      <w:t xml:space="preserve"> I </w:t>
    </w:r>
    <w:r w:rsidRPr="00F956BB">
      <w:rPr>
        <w:rFonts w:ascii="Arial" w:hAnsi="Arial" w:cs="Arial"/>
        <w:b/>
        <w:bCs/>
        <w:szCs w:val="22"/>
      </w:rPr>
      <w:t xml:space="preserve">to the Bidding Documents for </w:t>
    </w:r>
    <w:r w:rsidRPr="00C20D30">
      <w:rPr>
        <w:rFonts w:ascii="Arial" w:hAnsi="Arial" w:cs="Arial"/>
        <w:b/>
        <w:bCs/>
        <w:szCs w:val="22"/>
      </w:rPr>
      <w:t xml:space="preserve">Package </w:t>
    </w:r>
    <w:r w:rsidR="00422DFC" w:rsidRPr="00422DFC">
      <w:rPr>
        <w:rFonts w:ascii="Arial" w:hAnsi="Arial" w:cs="Arial"/>
        <w:b/>
        <w:bCs/>
        <w:szCs w:val="22"/>
      </w:rPr>
      <w:t>Substation Extension Package SS-35 for construction of 400kV GIS bay at 765/400kV Kanpur POWERGRID Substation under  consultancy works for UPPTCL</w:t>
    </w:r>
    <w:r w:rsidRPr="00C20D30">
      <w:rPr>
        <w:rFonts w:ascii="Arial" w:hAnsi="Arial" w:cs="Arial"/>
        <w:b/>
        <w:bCs/>
        <w:szCs w:val="22"/>
      </w:rPr>
      <w:t xml:space="preserve">. [Spec. No.: </w:t>
    </w:r>
    <w:r w:rsidR="00422DFC" w:rsidRPr="00422DFC">
      <w:rPr>
        <w:rFonts w:ascii="Arial" w:hAnsi="Arial" w:cs="Arial"/>
        <w:b/>
        <w:bCs/>
        <w:szCs w:val="22"/>
      </w:rPr>
      <w:t>CC-CS/989-NR3/GIS-4019/3/G2</w:t>
    </w:r>
    <w:r w:rsidRPr="00C20D30">
      <w:rPr>
        <w:rFonts w:ascii="Arial" w:hAnsi="Arial" w:cs="Arial"/>
        <w:b/>
        <w:bCs/>
        <w:szCs w:val="22"/>
      </w:rPr>
      <w:t>]</w:t>
    </w:r>
  </w:p>
  <w:p w:rsidR="0063485D" w:rsidRDefault="006348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C46" w:rsidRDefault="000C4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6E68"/>
    <w:multiLevelType w:val="hybridMultilevel"/>
    <w:tmpl w:val="C47EBB08"/>
    <w:lvl w:ilvl="0" w:tplc="7996D9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341034"/>
    <w:multiLevelType w:val="hybridMultilevel"/>
    <w:tmpl w:val="A7B0A6E6"/>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3F40C9F"/>
    <w:multiLevelType w:val="hybridMultilevel"/>
    <w:tmpl w:val="41A0FD4E"/>
    <w:lvl w:ilvl="0" w:tplc="49DAC078">
      <w:start w:val="1"/>
      <w:numFmt w:val="decimal"/>
      <w:lvlText w:val="%1."/>
      <w:lvlJc w:val="left"/>
      <w:pPr>
        <w:ind w:left="720" w:hanging="360"/>
      </w:pPr>
      <w:rPr>
        <w:rFonts w:ascii="Book Antiqua" w:hAnsi="Book Antiqua"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5D76B07"/>
    <w:multiLevelType w:val="hybridMultilevel"/>
    <w:tmpl w:val="E12A9DBA"/>
    <w:lvl w:ilvl="0" w:tplc="6D2459F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355DB0"/>
    <w:multiLevelType w:val="hybridMultilevel"/>
    <w:tmpl w:val="0812EBA4"/>
    <w:lvl w:ilvl="0" w:tplc="DFDA481E">
      <w:start w:val="1"/>
      <w:numFmt w:val="lowerLetter"/>
      <w:lvlText w:val="(%1)"/>
      <w:lvlJc w:val="left"/>
      <w:pPr>
        <w:ind w:left="1440" w:hanging="696"/>
      </w:pPr>
      <w:rPr>
        <w:rFonts w:hint="default"/>
      </w:rPr>
    </w:lvl>
    <w:lvl w:ilvl="1" w:tplc="40090019" w:tentative="1">
      <w:start w:val="1"/>
      <w:numFmt w:val="lowerLetter"/>
      <w:lvlText w:val="%2."/>
      <w:lvlJc w:val="left"/>
      <w:pPr>
        <w:ind w:left="1824" w:hanging="360"/>
      </w:pPr>
    </w:lvl>
    <w:lvl w:ilvl="2" w:tplc="4009001B" w:tentative="1">
      <w:start w:val="1"/>
      <w:numFmt w:val="lowerRoman"/>
      <w:lvlText w:val="%3."/>
      <w:lvlJc w:val="right"/>
      <w:pPr>
        <w:ind w:left="2544" w:hanging="180"/>
      </w:pPr>
    </w:lvl>
    <w:lvl w:ilvl="3" w:tplc="4009000F" w:tentative="1">
      <w:start w:val="1"/>
      <w:numFmt w:val="decimal"/>
      <w:lvlText w:val="%4."/>
      <w:lvlJc w:val="left"/>
      <w:pPr>
        <w:ind w:left="3264" w:hanging="360"/>
      </w:pPr>
    </w:lvl>
    <w:lvl w:ilvl="4" w:tplc="40090019" w:tentative="1">
      <w:start w:val="1"/>
      <w:numFmt w:val="lowerLetter"/>
      <w:lvlText w:val="%5."/>
      <w:lvlJc w:val="left"/>
      <w:pPr>
        <w:ind w:left="3984" w:hanging="360"/>
      </w:pPr>
    </w:lvl>
    <w:lvl w:ilvl="5" w:tplc="4009001B" w:tentative="1">
      <w:start w:val="1"/>
      <w:numFmt w:val="lowerRoman"/>
      <w:lvlText w:val="%6."/>
      <w:lvlJc w:val="right"/>
      <w:pPr>
        <w:ind w:left="4704" w:hanging="180"/>
      </w:pPr>
    </w:lvl>
    <w:lvl w:ilvl="6" w:tplc="4009000F" w:tentative="1">
      <w:start w:val="1"/>
      <w:numFmt w:val="decimal"/>
      <w:lvlText w:val="%7."/>
      <w:lvlJc w:val="left"/>
      <w:pPr>
        <w:ind w:left="5424" w:hanging="360"/>
      </w:pPr>
    </w:lvl>
    <w:lvl w:ilvl="7" w:tplc="40090019" w:tentative="1">
      <w:start w:val="1"/>
      <w:numFmt w:val="lowerLetter"/>
      <w:lvlText w:val="%8."/>
      <w:lvlJc w:val="left"/>
      <w:pPr>
        <w:ind w:left="6144" w:hanging="360"/>
      </w:pPr>
    </w:lvl>
    <w:lvl w:ilvl="8" w:tplc="4009001B" w:tentative="1">
      <w:start w:val="1"/>
      <w:numFmt w:val="lowerRoman"/>
      <w:lvlText w:val="%9."/>
      <w:lvlJc w:val="right"/>
      <w:pPr>
        <w:ind w:left="6864" w:hanging="180"/>
      </w:pPr>
    </w:lvl>
  </w:abstractNum>
  <w:abstractNum w:abstractNumId="5">
    <w:nsid w:val="45E63937"/>
    <w:multiLevelType w:val="hybridMultilevel"/>
    <w:tmpl w:val="03007748"/>
    <w:lvl w:ilvl="0" w:tplc="F0300200">
      <w:numFmt w:val="bullet"/>
      <w:lvlText w:val=""/>
      <w:lvlJc w:val="left"/>
      <w:pPr>
        <w:ind w:left="720" w:hanging="360"/>
      </w:pPr>
      <w:rPr>
        <w:rFonts w:ascii="Symbol" w:eastAsiaTheme="minorHAns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4B9D0D0D"/>
    <w:multiLevelType w:val="hybridMultilevel"/>
    <w:tmpl w:val="772C2CF2"/>
    <w:lvl w:ilvl="0" w:tplc="1CDEEBC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C54CA6"/>
    <w:multiLevelType w:val="hybridMultilevel"/>
    <w:tmpl w:val="671896BA"/>
    <w:lvl w:ilvl="0" w:tplc="6D2459F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86366D7"/>
    <w:multiLevelType w:val="hybridMultilevel"/>
    <w:tmpl w:val="78142286"/>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num w:numId="1">
    <w:abstractNumId w:val="1"/>
  </w:num>
  <w:num w:numId="2">
    <w:abstractNumId w:val="5"/>
  </w:num>
  <w:num w:numId="3">
    <w:abstractNumId w:val="2"/>
  </w:num>
  <w:num w:numId="4">
    <w:abstractNumId w:val="8"/>
  </w:num>
  <w:num w:numId="5">
    <w:abstractNumId w:val="7"/>
  </w:num>
  <w:num w:numId="6">
    <w:abstractNumId w:val="0"/>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83D"/>
    <w:rsid w:val="0005298A"/>
    <w:rsid w:val="000575D3"/>
    <w:rsid w:val="000C4C46"/>
    <w:rsid w:val="0010243E"/>
    <w:rsid w:val="00120C25"/>
    <w:rsid w:val="00131D41"/>
    <w:rsid w:val="00132E9F"/>
    <w:rsid w:val="00165CC8"/>
    <w:rsid w:val="001935E0"/>
    <w:rsid w:val="001B7784"/>
    <w:rsid w:val="001E4B2C"/>
    <w:rsid w:val="001E616B"/>
    <w:rsid w:val="001F2064"/>
    <w:rsid w:val="00215313"/>
    <w:rsid w:val="00236C2C"/>
    <w:rsid w:val="00240894"/>
    <w:rsid w:val="00254AC3"/>
    <w:rsid w:val="00273E17"/>
    <w:rsid w:val="00293127"/>
    <w:rsid w:val="00296FBA"/>
    <w:rsid w:val="002E3D85"/>
    <w:rsid w:val="002F2ABB"/>
    <w:rsid w:val="00342CFF"/>
    <w:rsid w:val="00344E4E"/>
    <w:rsid w:val="0035298C"/>
    <w:rsid w:val="00354784"/>
    <w:rsid w:val="00360244"/>
    <w:rsid w:val="00365805"/>
    <w:rsid w:val="00370231"/>
    <w:rsid w:val="00372678"/>
    <w:rsid w:val="003C325B"/>
    <w:rsid w:val="003D489D"/>
    <w:rsid w:val="003E1B19"/>
    <w:rsid w:val="003E5A2D"/>
    <w:rsid w:val="003E5EBF"/>
    <w:rsid w:val="003F5D42"/>
    <w:rsid w:val="004147FE"/>
    <w:rsid w:val="00422DFC"/>
    <w:rsid w:val="00443097"/>
    <w:rsid w:val="00443514"/>
    <w:rsid w:val="00464968"/>
    <w:rsid w:val="00477FCA"/>
    <w:rsid w:val="00484850"/>
    <w:rsid w:val="004C25B4"/>
    <w:rsid w:val="005034B0"/>
    <w:rsid w:val="005050AD"/>
    <w:rsid w:val="005276E6"/>
    <w:rsid w:val="00534FA6"/>
    <w:rsid w:val="00564034"/>
    <w:rsid w:val="00570094"/>
    <w:rsid w:val="00581454"/>
    <w:rsid w:val="005850C1"/>
    <w:rsid w:val="00586260"/>
    <w:rsid w:val="005918C2"/>
    <w:rsid w:val="005A7A3D"/>
    <w:rsid w:val="005B169B"/>
    <w:rsid w:val="005B3012"/>
    <w:rsid w:val="005D652C"/>
    <w:rsid w:val="005E5F3A"/>
    <w:rsid w:val="005F4AB1"/>
    <w:rsid w:val="005F588C"/>
    <w:rsid w:val="00614437"/>
    <w:rsid w:val="00633844"/>
    <w:rsid w:val="0063485D"/>
    <w:rsid w:val="0066029D"/>
    <w:rsid w:val="00664BD4"/>
    <w:rsid w:val="0067748B"/>
    <w:rsid w:val="006842D0"/>
    <w:rsid w:val="00687504"/>
    <w:rsid w:val="006A6AD7"/>
    <w:rsid w:val="006B5459"/>
    <w:rsid w:val="006B6289"/>
    <w:rsid w:val="006D55A8"/>
    <w:rsid w:val="007161E6"/>
    <w:rsid w:val="007163C4"/>
    <w:rsid w:val="0073674E"/>
    <w:rsid w:val="00763635"/>
    <w:rsid w:val="00777F8B"/>
    <w:rsid w:val="00781686"/>
    <w:rsid w:val="007D00F0"/>
    <w:rsid w:val="008162A2"/>
    <w:rsid w:val="00825931"/>
    <w:rsid w:val="0083667B"/>
    <w:rsid w:val="00883D56"/>
    <w:rsid w:val="00896B96"/>
    <w:rsid w:val="008E12AC"/>
    <w:rsid w:val="008E3935"/>
    <w:rsid w:val="008E4FFD"/>
    <w:rsid w:val="00940D3B"/>
    <w:rsid w:val="00947997"/>
    <w:rsid w:val="0095305B"/>
    <w:rsid w:val="009702E5"/>
    <w:rsid w:val="00974C47"/>
    <w:rsid w:val="00975431"/>
    <w:rsid w:val="009B7506"/>
    <w:rsid w:val="009C0E80"/>
    <w:rsid w:val="009F3F8F"/>
    <w:rsid w:val="00A07428"/>
    <w:rsid w:val="00A32E3C"/>
    <w:rsid w:val="00A33C5F"/>
    <w:rsid w:val="00A61005"/>
    <w:rsid w:val="00A630C7"/>
    <w:rsid w:val="00A710B6"/>
    <w:rsid w:val="00A917EB"/>
    <w:rsid w:val="00B0458B"/>
    <w:rsid w:val="00B216E2"/>
    <w:rsid w:val="00B80BBE"/>
    <w:rsid w:val="00B96C0F"/>
    <w:rsid w:val="00BA0976"/>
    <w:rsid w:val="00BB7935"/>
    <w:rsid w:val="00BD5640"/>
    <w:rsid w:val="00BD7B66"/>
    <w:rsid w:val="00BE1B57"/>
    <w:rsid w:val="00BE7567"/>
    <w:rsid w:val="00BF25F9"/>
    <w:rsid w:val="00C2247B"/>
    <w:rsid w:val="00C2314E"/>
    <w:rsid w:val="00C31D1B"/>
    <w:rsid w:val="00C744AF"/>
    <w:rsid w:val="00C8246C"/>
    <w:rsid w:val="00C83BD5"/>
    <w:rsid w:val="00C86849"/>
    <w:rsid w:val="00CB25A9"/>
    <w:rsid w:val="00CB64BC"/>
    <w:rsid w:val="00CC54E9"/>
    <w:rsid w:val="00CE050B"/>
    <w:rsid w:val="00CE466B"/>
    <w:rsid w:val="00CF0465"/>
    <w:rsid w:val="00CF5F53"/>
    <w:rsid w:val="00D214F2"/>
    <w:rsid w:val="00D27330"/>
    <w:rsid w:val="00D41650"/>
    <w:rsid w:val="00D76E88"/>
    <w:rsid w:val="00E03E3D"/>
    <w:rsid w:val="00E05B2C"/>
    <w:rsid w:val="00E11540"/>
    <w:rsid w:val="00E1283D"/>
    <w:rsid w:val="00E12880"/>
    <w:rsid w:val="00E302D2"/>
    <w:rsid w:val="00E578DE"/>
    <w:rsid w:val="00E7362F"/>
    <w:rsid w:val="00E8738C"/>
    <w:rsid w:val="00EC7C91"/>
    <w:rsid w:val="00F309FC"/>
    <w:rsid w:val="00F426B5"/>
    <w:rsid w:val="00F84925"/>
    <w:rsid w:val="00F946F0"/>
    <w:rsid w:val="00FB3A26"/>
    <w:rsid w:val="00FB735B"/>
    <w:rsid w:val="00FD3F30"/>
    <w:rsid w:val="00FF1984"/>
    <w:rsid w:val="00FF3DE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B25A9"/>
    <w:pPr>
      <w:ind w:left="720"/>
      <w:contextualSpacing/>
    </w:pPr>
  </w:style>
  <w:style w:type="paragraph" w:styleId="BalloonText">
    <w:name w:val="Balloon Text"/>
    <w:basedOn w:val="Normal"/>
    <w:link w:val="BalloonTextChar"/>
    <w:uiPriority w:val="99"/>
    <w:semiHidden/>
    <w:unhideWhenUsed/>
    <w:rsid w:val="006842D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6842D0"/>
    <w:rPr>
      <w:rFonts w:ascii="Tahoma" w:hAnsi="Tahoma" w:cs="Mangal"/>
      <w:sz w:val="16"/>
      <w:szCs w:val="14"/>
      <w:lang w:val="en-IN"/>
    </w:rPr>
  </w:style>
  <w:style w:type="paragraph" w:styleId="Header">
    <w:name w:val="header"/>
    <w:basedOn w:val="Normal"/>
    <w:link w:val="HeaderChar"/>
    <w:uiPriority w:val="99"/>
    <w:unhideWhenUsed/>
    <w:rsid w:val="00BF25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25F9"/>
    <w:rPr>
      <w:rFonts w:cs="Mangal"/>
      <w:lang w:val="en-IN"/>
    </w:rPr>
  </w:style>
  <w:style w:type="paragraph" w:styleId="Footer">
    <w:name w:val="footer"/>
    <w:basedOn w:val="Normal"/>
    <w:link w:val="FooterChar"/>
    <w:uiPriority w:val="99"/>
    <w:unhideWhenUsed/>
    <w:rsid w:val="00BF25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25F9"/>
    <w:rPr>
      <w:rFonts w:cs="Mangal"/>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B25A9"/>
    <w:pPr>
      <w:ind w:left="720"/>
      <w:contextualSpacing/>
    </w:pPr>
  </w:style>
  <w:style w:type="paragraph" w:styleId="BalloonText">
    <w:name w:val="Balloon Text"/>
    <w:basedOn w:val="Normal"/>
    <w:link w:val="BalloonTextChar"/>
    <w:uiPriority w:val="99"/>
    <w:semiHidden/>
    <w:unhideWhenUsed/>
    <w:rsid w:val="006842D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6842D0"/>
    <w:rPr>
      <w:rFonts w:ascii="Tahoma" w:hAnsi="Tahoma" w:cs="Mangal"/>
      <w:sz w:val="16"/>
      <w:szCs w:val="14"/>
      <w:lang w:val="en-IN"/>
    </w:rPr>
  </w:style>
  <w:style w:type="paragraph" w:styleId="Header">
    <w:name w:val="header"/>
    <w:basedOn w:val="Normal"/>
    <w:link w:val="HeaderChar"/>
    <w:uiPriority w:val="99"/>
    <w:unhideWhenUsed/>
    <w:rsid w:val="00BF25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25F9"/>
    <w:rPr>
      <w:rFonts w:cs="Mangal"/>
      <w:lang w:val="en-IN"/>
    </w:rPr>
  </w:style>
  <w:style w:type="paragraph" w:styleId="Footer">
    <w:name w:val="footer"/>
    <w:basedOn w:val="Normal"/>
    <w:link w:val="FooterChar"/>
    <w:uiPriority w:val="99"/>
    <w:unhideWhenUsed/>
    <w:rsid w:val="00BF25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25F9"/>
    <w:rPr>
      <w:rFonts w:cs="Mangal"/>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Rp/XtamwBjCUiJeoCGc0a4lqKS0=</DigestValue>
    </Reference>
    <Reference URI="#idOfficeObject" Type="http://www.w3.org/2000/09/xmldsig#Object">
      <DigestMethod Algorithm="http://www.w3.org/2000/09/xmldsig#sha1"/>
      <DigestValue>YzJ2NUN3BY9ZTolm/bac3oSU0f8=</DigestValue>
    </Reference>
    <Reference URI="#idSignedProperties" Type="http://uri.etsi.org/01903#SignedProperties">
      <Transforms>
        <Transform Algorithm="http://www.w3.org/TR/2001/REC-xml-c14n-20010315"/>
      </Transforms>
      <DigestMethod Algorithm="http://www.w3.org/2000/09/xmldsig#sha1"/>
      <DigestValue>eEN0+tJuZt1nhEeTqJ3OkhTQTPQ=</DigestValue>
    </Reference>
    <Reference URI="#idValidSigLnImg" Type="http://www.w3.org/2000/09/xmldsig#Object">
      <DigestMethod Algorithm="http://www.w3.org/2000/09/xmldsig#sha1"/>
      <DigestValue>aTN7N4TpRlLOECf5ucAoWmroxhI=</DigestValue>
    </Reference>
    <Reference URI="#idInvalidSigLnImg" Type="http://www.w3.org/2000/09/xmldsig#Object">
      <DigestMethod Algorithm="http://www.w3.org/2000/09/xmldsig#sha1"/>
      <DigestValue>lljB2N9XKpytsMXQD5xg9n4rpLE=</DigestValue>
    </Reference>
  </SignedInfo>
  <SignatureValue>ENcfUYeZ9YaY983FuhG2N43RaUgzM4aSmr5eDbEGTHqs0HokKJK45KK5G45YFdjB4/XKCUEWoZgc
pdc6QRnNNgikfoDPNEaQmOcVhrYuFhrZfC05tfIhAjrHJgbMX9G+rNDXDTX4669KEsXe8siVIxJK
ip61WU1KpX9rV3SA7DyP2NxGGUInr05W16ORhNxO1OycuSdutT+6H7TTBS2A94bOH74Vdw/quoA6
YFdBMTavtlsSaQ2UcuGP2KjoGLvbXwBtXtC0MujCOi5xXciJ0NLRCObGQV3ut4lrtc75haEqrZmH
ovRbMCrmxVWaKhRDLofukb2a1ZwHGCUxegNa+Q==</SignatureValue>
  <KeyInfo>
    <X509Data>
      <X509Certificate>MIIHgTCCBmmgAwIBAgIEU4zyFjANBgkqhkiG9w0BAQsFADCB/DELMAkGA1UEBhMCSU4xQTA/BgNV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</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lAd5yF8cxEoiFlszYhO3zrlMwUQ=</DigestValue>
      </Reference>
      <Reference URI="/word/endnotes.xml?ContentType=application/vnd.openxmlformats-officedocument.wordprocessingml.endnotes+xml">
        <DigestMethod Algorithm="http://www.w3.org/2000/09/xmldsig#sha1"/>
        <DigestValue>O6rcyotu3O0yn5z+gqUf8JELJgM=</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9RtX9ntXgnvNC0zpuQb3DnTeqEk=</DigestValue>
      </Reference>
      <Reference URI="/word/settings.xml?ContentType=application/vnd.openxmlformats-officedocument.wordprocessingml.settings+xml">
        <DigestMethod Algorithm="http://www.w3.org/2000/09/xmldsig#sha1"/>
        <DigestValue>QYtd3s3LgA2Tz+JfWGHzJDsuHMY=</DigestValue>
      </Reference>
      <Reference URI="/word/styles.xml?ContentType=application/vnd.openxmlformats-officedocument.wordprocessingml.styles+xml">
        <DigestMethod Algorithm="http://www.w3.org/2000/09/xmldsig#sha1"/>
        <DigestValue>ZtGE3vwRiatJKNAbZvelg8xmU5Q=</DigestValue>
      </Reference>
      <Reference URI="/word/numbering.xml?ContentType=application/vnd.openxmlformats-officedocument.wordprocessingml.numbering+xml">
        <DigestMethod Algorithm="http://www.w3.org/2000/09/xmldsig#sha1"/>
        <DigestValue>HhWOkRtnGo9yToVVwShKHdUX6Iw=</DigestValue>
      </Reference>
      <Reference URI="/word/fontTable.xml?ContentType=application/vnd.openxmlformats-officedocument.wordprocessingml.fontTable+xml">
        <DigestMethod Algorithm="http://www.w3.org/2000/09/xmldsig#sha1"/>
        <DigestValue>ZH+w7QiQzRkMVpM3ZSO4c7pRsyg=</DigestValue>
      </Reference>
      <Reference URI="/word/footnotes.xml?ContentType=application/vnd.openxmlformats-officedocument.wordprocessingml.footnotes+xml">
        <DigestMethod Algorithm="http://www.w3.org/2000/09/xmldsig#sha1"/>
        <DigestValue>rB4q3T8OCl8KAaE6jJul7okToMY=</DigestValue>
      </Reference>
      <Reference URI="/word/header1.xml?ContentType=application/vnd.openxmlformats-officedocument.wordprocessingml.header+xml">
        <DigestMethod Algorithm="http://www.w3.org/2000/09/xmldsig#sha1"/>
        <DigestValue>xho4+Zs0WHq9V4fsMqKadKQdaWQ=</DigestValue>
      </Reference>
      <Reference URI="/word/footer3.xml?ContentType=application/vnd.openxmlformats-officedocument.wordprocessingml.footer+xml">
        <DigestMethod Algorithm="http://www.w3.org/2000/09/xmldsig#sha1"/>
        <DigestValue>/Rt6orlnkk2Bk4/Ec3JgXGkiPZ4=</DigestValue>
      </Reference>
      <Reference URI="/word/document.xml?ContentType=application/vnd.openxmlformats-officedocument.wordprocessingml.document.main+xml">
        <DigestMethod Algorithm="http://www.w3.org/2000/09/xmldsig#sha1"/>
        <DigestValue>lghq0DVUu3S9OD16gIGJv8gXI1A=</DigestValue>
      </Reference>
      <Reference URI="/word/header3.xml?ContentType=application/vnd.openxmlformats-officedocument.wordprocessingml.header+xml">
        <DigestMethod Algorithm="http://www.w3.org/2000/09/xmldsig#sha1"/>
        <DigestValue>xho4+Zs0WHq9V4fsMqKadKQdaWQ=</DigestValue>
      </Reference>
      <Reference URI="/word/stylesWithEffects.xml?ContentType=application/vnd.ms-word.stylesWithEffects+xml">
        <DigestMethod Algorithm="http://www.w3.org/2000/09/xmldsig#sha1"/>
        <DigestValue>cSGr205ZjRL0buOvkfa2VZqDt/M=</DigestValue>
      </Reference>
      <Reference URI="/word/footer2.xml?ContentType=application/vnd.openxmlformats-officedocument.wordprocessingml.footer+xml">
        <DigestMethod Algorithm="http://www.w3.org/2000/09/xmldsig#sha1"/>
        <DigestValue>sOr9u9M4aSnqjy7EeQyogB4xVVg=</DigestValue>
      </Reference>
      <Reference URI="/word/footer1.xml?ContentType=application/vnd.openxmlformats-officedocument.wordprocessingml.footer+xml">
        <DigestMethod Algorithm="http://www.w3.org/2000/09/xmldsig#sha1"/>
        <DigestValue>/Rt6orlnkk2Bk4/Ec3JgXGkiPZ4=</DigestValue>
      </Reference>
      <Reference URI="/word/header2.xml?ContentType=application/vnd.openxmlformats-officedocument.wordprocessingml.header+xml">
        <DigestMethod Algorithm="http://www.w3.org/2000/09/xmldsig#sha1"/>
        <DigestValue>w9va6nHzpeUAUcQE4VmYgY2CjOA=</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2019-10-28T10:07:16Z</mdssi:Value>
        </mdssi:SignatureTime>
      </SignatureProperty>
    </SignatureProperties>
  </Object>
  <Object Id="idOfficeObject">
    <SignatureProperties>
      <SignatureProperty Id="idOfficeV1Details" Target="idPackageSignature">
        <SignatureInfoV1 xmlns="http://schemas.microsoft.com/office/2006/digsig">
          <SetupID>{0D8349EC-0E51-4370-B8C6-9712C740FA07}</SetupID>
          <SignatureText>Kapil</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2019-10-28T10:07:16Z</xd:SigningTime>
          <xd:SigningCertificate>
            <xd:Cert>
              <xd:CertDigest>
                <DigestMethod Algorithm="http://www.w3.org/2000/09/xmldsig#sha1"/>
                <DigestValue>9DVkWzQyesInX6ALW1HldUQFaIs=</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1401745942</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4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zwDdOnR1n8LPABTDzwAAAAAAwMLPAD7OxGTYws8AXTXAZAjCqGQBAAAAtCOVZMC8tmTgRpoICMKoZAEAAAC0I5VkAIr2A+iQlgMAivYDIMPPAO1UwGR0RqhkAAAAALQjlWTkI5Vk/Q2VEACAlQPExM8ACTp0dRTDzwDg////AAB0dQCK9gPg////AAAAAAAAAAAAAAAAkAEAAAAAAAEAAAAAYQByAGkAYQBsAAAAAAAAAAAAAAAAAAAAAAAAAAAAAAAGAAAAAAAAAKZaRncAAAAAVAZWfwYAAAB4xM8A3BM7dwHYAAB4xM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hMZBDAAAAGQAAAAMAAAATAAAAAAAAAAAAAAAAAAAAP//////////ZAAAAEsAYQBwAGkAbAAgAE0AYQBuAGQAaQBsAAcAAAAHAAAABwAAAAMAAAADAAAABAAAAAoAAAAHAAAABwAAAAcAAAADAAAAAw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hMZBDAAAAHgAAAAHAAAATAAAAAAAAAAAAAAAAAAAAP//////////XAAAAE0AYQBuAGEAZwBlAHIAAAAKAAAABwAAAAcAAAAHAAAABwAAAAcAAAAF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Object Id="idInvalidSigLnImg">AQAAAGwAAAAAAAAAAAAAAD8BAACfAAAAAAAAAAAAAAAOHwAAgw8AACBFTUYAAAEAJ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M8A3Tp0dQAAAABYpc8AAAAAAAAAAAAvetx3AAAAAAAAAAAMps8AYGsRADjqEQDEpM8AaAMZADCozwDAxOdzuzc9nv7///9cpc8AUBKOADjqEQAAAAAAAAAAAAAAAABkpc8ATPCEdUFqlRBcpc8ACKfPAAk6dHVYpc8A8////wAAdHVGAgAA8////wAAAAAAAAAAAAAAAJABAAAAAAABAAAAAHQAYQBoAG8AbQBhAAAAAAAAAAAAAAAAAAAAAAAAAAAAAAAAAKZaRncAAAAAVAZWfwcAAAC8ps8A3BM7dwHYAAC8ps8AAAAAAAAAAAAAAAAAAAAAAAAAAABUaMNk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KhkVNSoZL1olRBgZO0FhKnPAAk6dHXUp88AHKrPABU6dHXtVMBk8////wAAAAAAAAAAAAAAAJABAAAAAAABAAAAAHMAZQBnAG8AZQAgAHUAaQAAAAAAAAAAAAAAAAAAAAAAAAAAAAAAAAAAAAAAAAAAAAAAAAAAAAAAAAAAAAAAAAAAAM8A3Tp0dVSozwC4qM8AAAAAAIAMNgDwiuYFcAAAAGAAAAB4qM8AV3zCZIAE6QVgAAAAk6nPABixDwAAAOkFBwAAAAAAAACmWkZ3JHvCZFQGVn8HAAAAmKnPANwTO3cB2AAAmKn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zwDdOnR1n8LPABTDzwAAAAAAwMLPAD7OxGTYws8AXTXAZAjCqGQBAAAAtCOVZMC8tmTgRpoICMKoZAEAAAC0I5VkAIr2A+iQlgMAivYDIMPPAO1UwGR0RqhkAAAAALQjlWTkI5Vk/Q2VEACAlQPExM8ACTp0dRTDzwDg////AAB0dQCK9gPg////AAAAAAAAAAAAAAAAkAEAAAAAAAEAAAAAYQByAGkAYQBsAAAAAAAAAAAAAAAAAAAAAAAAAAAAAAAGAAAAAAAAAKZaRncAAAAAVAZWfwYAAAB4xM8A3BM7dwHYAAB4xM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hMZBDAAAAGQAAAAMAAAATAAAAAAAAAAAAAAAAAAAAP//////////ZAAAAEsAYQBwAGkAbAAgAE0AYQBuAGQAaQBsAAcAAAAHAAAABwAAAAMAAAADAAAABAAAAAoAAAAHAAAABwAAAAcAAAADAAAAAw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hMZBDAAAAHgAAAAHAAAATAAAAAAAAAAAAAAAAAAAAP//////////XAAAAE0AYQBuAGEAZwBlAHIAAAAKAAAABwAAAAcAAAAHAAAABwAAAAcAAAAF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5A84-B9B7-47EF-BB5A-1BB62782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14</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32</cp:revision>
  <cp:lastPrinted>2019-10-17T11:35:00Z</cp:lastPrinted>
  <dcterms:created xsi:type="dcterms:W3CDTF">2019-10-04T06:19:00Z</dcterms:created>
  <dcterms:modified xsi:type="dcterms:W3CDTF">2019-10-28T10:07:00Z</dcterms:modified>
</cp:coreProperties>
</file>